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A7561" w14:textId="77B7C156" w:rsidR="00C627F6" w:rsidRPr="00293A38" w:rsidRDefault="00C627F6" w:rsidP="00C627F6">
      <w:pPr>
        <w:ind w:right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"/>
        </w:rPr>
        <w:t xml:space="preserve">LIST WITH QUANTITIES OF WORKS </w:t>
      </w:r>
    </w:p>
    <w:p w14:paraId="4255FD2E" w14:textId="77777777" w:rsidR="00C627F6" w:rsidRPr="00293A38" w:rsidRDefault="00C627F6" w:rsidP="00C627F6">
      <w:pPr>
        <w:ind w:right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"/>
        </w:rPr>
        <w:t>FOR PRICE QUOTATION</w:t>
      </w:r>
    </w:p>
    <w:p w14:paraId="77DE99C3" w14:textId="77777777" w:rsidR="00C627F6" w:rsidRPr="00293A38" w:rsidRDefault="00C627F6" w:rsidP="00C627F6">
      <w:pPr>
        <w:ind w:right="567"/>
        <w:jc w:val="center"/>
        <w:rPr>
          <w:b/>
          <w:bCs/>
          <w:sz w:val="24"/>
          <w:szCs w:val="24"/>
        </w:rPr>
      </w:pPr>
    </w:p>
    <w:p w14:paraId="31BDB5B1" w14:textId="2A97E5C5" w:rsidR="00C627F6" w:rsidRPr="00293A38" w:rsidRDefault="00C627F6" w:rsidP="00C627F6">
      <w:pPr>
        <w:ind w:right="567"/>
        <w:rPr>
          <w:sz w:val="24"/>
          <w:szCs w:val="24"/>
        </w:rPr>
      </w:pPr>
      <w:r>
        <w:rPr>
          <w:b/>
          <w:bCs/>
          <w:sz w:val="24"/>
          <w:szCs w:val="24"/>
          <w:lang w:val="en"/>
        </w:rPr>
        <w:t xml:space="preserve">1. Name of the beneficiary: Crihana Veche commune mayor’s office, Cahul district   </w:t>
      </w:r>
    </w:p>
    <w:p w14:paraId="55F017D9" w14:textId="77777777" w:rsidR="00C627F6" w:rsidRPr="00293A38" w:rsidRDefault="00C627F6" w:rsidP="00C627F6">
      <w:pPr>
        <w:ind w:right="567"/>
        <w:rPr>
          <w:sz w:val="24"/>
          <w:szCs w:val="24"/>
        </w:rPr>
      </w:pPr>
      <w:r>
        <w:rPr>
          <w:b/>
          <w:bCs/>
          <w:sz w:val="24"/>
          <w:szCs w:val="24"/>
          <w:lang w:val="en"/>
        </w:rPr>
        <w:t>2. Organizer of the procurement procedure: UNDP Moldova/ EU4Moldova: Focal Regions Programme</w:t>
      </w:r>
      <w:r>
        <w:rPr>
          <w:sz w:val="24"/>
          <w:szCs w:val="24"/>
          <w:lang w:val="en"/>
        </w:rPr>
        <w:t xml:space="preserve"> </w:t>
      </w:r>
    </w:p>
    <w:p w14:paraId="76CFC3C9" w14:textId="76E2DCBF" w:rsidR="00C627F6" w:rsidRDefault="00C627F6" w:rsidP="00C627F6">
      <w:pPr>
        <w:ind w:right="567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lang w:val="en"/>
        </w:rPr>
        <w:t xml:space="preserve">3. The object of the </w:t>
      </w:r>
      <w:proofErr w:type="gramStart"/>
      <w:r>
        <w:rPr>
          <w:b/>
          <w:bCs/>
          <w:sz w:val="24"/>
          <w:szCs w:val="24"/>
          <w:lang w:val="en"/>
        </w:rPr>
        <w:t>procurement  Access</w:t>
      </w:r>
      <w:proofErr w:type="gramEnd"/>
      <w:r>
        <w:rPr>
          <w:b/>
          <w:bCs/>
          <w:sz w:val="24"/>
          <w:szCs w:val="24"/>
          <w:lang w:val="en"/>
        </w:rPr>
        <w:t xml:space="preserve"> road and territory improvement for the Local Business Development Center in Crihana Veche village, Cahul district.</w:t>
      </w:r>
      <w:r>
        <w:rPr>
          <w:b/>
          <w:bCs/>
          <w:sz w:val="24"/>
          <w:szCs w:val="24"/>
          <w:u w:val="single"/>
          <w:lang w:val="en"/>
        </w:rPr>
        <w:t xml:space="preserve"> </w:t>
      </w:r>
    </w:p>
    <w:p w14:paraId="52D2B54C" w14:textId="7996F80A" w:rsidR="00061FA8" w:rsidRPr="00061FA8" w:rsidRDefault="00061FA8" w:rsidP="00C627F6">
      <w:pPr>
        <w:ind w:right="567"/>
        <w:rPr>
          <w:b/>
          <w:bCs/>
          <w:sz w:val="24"/>
          <w:szCs w:val="24"/>
          <w:u w:val="single"/>
        </w:rPr>
      </w:pPr>
      <w:r>
        <w:rPr>
          <w:b/>
          <w:bCs/>
          <w:sz w:val="28"/>
          <w:szCs w:val="28"/>
          <w:u w:val="single"/>
          <w:lang w:val="en"/>
        </w:rPr>
        <w:t>Road construction</w:t>
      </w:r>
    </w:p>
    <w:p w14:paraId="1B96DBB3" w14:textId="77777777" w:rsidR="00C627F6" w:rsidRPr="00061FA8" w:rsidRDefault="00C627F6" w:rsidP="00C627F6">
      <w:pPr>
        <w:ind w:right="567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n"/>
        </w:rPr>
        <w:t xml:space="preserve"> </w:t>
      </w:r>
    </w:p>
    <w:p w14:paraId="0577283D" w14:textId="77777777" w:rsidR="00C627F6" w:rsidRDefault="00C627F6" w:rsidP="00C627F6">
      <w:pPr>
        <w:ind w:right="567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n"/>
        </w:rPr>
        <w:t xml:space="preserve">Bid currency: </w:t>
      </w:r>
      <w:proofErr w:type="gramStart"/>
      <w:r>
        <w:rPr>
          <w:b/>
          <w:bCs/>
          <w:sz w:val="24"/>
          <w:szCs w:val="24"/>
          <w:u w:val="single"/>
          <w:lang w:val="en"/>
        </w:rPr>
        <w:t>USD</w:t>
      </w:r>
      <w:proofErr w:type="gramEnd"/>
      <w:r>
        <w:rPr>
          <w:b/>
          <w:bCs/>
          <w:sz w:val="24"/>
          <w:szCs w:val="24"/>
          <w:u w:val="single"/>
          <w:lang w:val="en"/>
        </w:rPr>
        <w:t xml:space="preserve"> </w:t>
      </w:r>
    </w:p>
    <w:p w14:paraId="52A64392" w14:textId="77777777" w:rsidR="00FB232E" w:rsidRDefault="00FB232E"/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41161D" w:rsidRPr="0041161D" w14:paraId="5CD3FB65" w14:textId="77777777" w:rsidTr="00D32878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44625E3" w14:textId="77777777" w:rsidR="0041161D" w:rsidRPr="0041161D" w:rsidRDefault="0041161D" w:rsidP="0041161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No</w:t>
            </w:r>
          </w:p>
          <w:p w14:paraId="32284B42" w14:textId="77777777" w:rsidR="0041161D" w:rsidRPr="0041161D" w:rsidRDefault="0041161D" w:rsidP="0041161D">
            <w:pPr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EDBFBFE" w14:textId="77777777" w:rsidR="0041161D" w:rsidRPr="0041161D" w:rsidRDefault="0041161D" w:rsidP="0041161D">
            <w:pPr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Symbol of the norm and resource code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685F1105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  <w:p w14:paraId="221CCD2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Works and costs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45F80174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</w:rPr>
            </w:pPr>
          </w:p>
          <w:p w14:paraId="565C8B44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M.U.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37579E86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Quantity as per project data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76946F5" w14:textId="4427CD43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Estimated cost, USD</w:t>
            </w:r>
          </w:p>
        </w:tc>
      </w:tr>
      <w:tr w:rsidR="0041161D" w:rsidRPr="0041161D" w14:paraId="69DFA6A5" w14:textId="77777777" w:rsidTr="00D32878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B603C17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5EE157F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9BB8C7E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0B099212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9357D48" w14:textId="77777777" w:rsidR="0041161D" w:rsidRPr="0041161D" w:rsidRDefault="0041161D" w:rsidP="0041161D">
            <w:pPr>
              <w:autoSpaceDE/>
              <w:autoSpaceDN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6413E43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Per unit of measurement</w:t>
            </w:r>
          </w:p>
          <w:p w14:paraId="6A27AAA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————</w:t>
            </w:r>
          </w:p>
          <w:p w14:paraId="0ECAFF9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including wages</w:t>
            </w:r>
          </w:p>
          <w:p w14:paraId="1CBB4647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783DB2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Total</w:t>
            </w:r>
          </w:p>
          <w:p w14:paraId="787B13F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—————</w:t>
            </w:r>
          </w:p>
          <w:p w14:paraId="24BA292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including wages</w:t>
            </w:r>
          </w:p>
          <w:p w14:paraId="14C8793C" w14:textId="77777777" w:rsidR="0041161D" w:rsidRPr="0041161D" w:rsidRDefault="0041161D" w:rsidP="0041161D">
            <w:pPr>
              <w:jc w:val="center"/>
            </w:pPr>
          </w:p>
        </w:tc>
      </w:tr>
    </w:tbl>
    <w:p w14:paraId="4408FC74" w14:textId="77777777" w:rsidR="0041161D" w:rsidRPr="0041161D" w:rsidRDefault="0041161D" w:rsidP="0041161D">
      <w:pPr>
        <w:rPr>
          <w:sz w:val="2"/>
          <w:szCs w:val="2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41161D" w:rsidRPr="0041161D" w14:paraId="4DD9133B" w14:textId="77777777" w:rsidTr="003753F0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7C9D94A" w14:textId="77777777" w:rsidR="0041161D" w:rsidRPr="0041161D" w:rsidRDefault="0041161D" w:rsidP="0041161D">
            <w:pPr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5A1BBFC" w14:textId="77777777" w:rsidR="0041161D" w:rsidRPr="0041161D" w:rsidRDefault="0041161D" w:rsidP="0041161D">
            <w:pPr>
              <w:ind w:left="-120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8B56CB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3179A57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4B88E5DA" w14:textId="77777777" w:rsidR="0041161D" w:rsidRPr="0041161D" w:rsidRDefault="0041161D" w:rsidP="0041161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5DE6CBC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7A23E36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7</w:t>
            </w:r>
          </w:p>
        </w:tc>
      </w:tr>
      <w:tr w:rsidR="0041161D" w:rsidRPr="0041161D" w14:paraId="3CDF11B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BC3ACA8" w14:textId="77777777" w:rsidR="0041161D" w:rsidRPr="0041161D" w:rsidRDefault="0041161D" w:rsidP="0041161D">
            <w:pPr>
              <w:jc w:val="right"/>
            </w:pPr>
            <w:r>
              <w:rPr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CC363ED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EDD4C19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1. Road construction</w:t>
            </w:r>
          </w:p>
          <w:p w14:paraId="7ABD1C1E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3EC9E37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77E6C6F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812D0F6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4E76A20" w14:textId="77777777" w:rsidR="0041161D" w:rsidRPr="0041161D" w:rsidRDefault="0041161D" w:rsidP="0041161D"/>
        </w:tc>
      </w:tr>
      <w:tr w:rsidR="0041161D" w:rsidRPr="0041161D" w14:paraId="11E29FFE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4B83768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A327004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B906ED7" w14:textId="6D81D44E" w:rsidR="0041161D" w:rsidRPr="0041161D" w:rsidRDefault="0041161D" w:rsidP="003753F0">
            <w:proofErr w:type="gramStart"/>
            <w:r>
              <w:rPr>
                <w:b/>
                <w:bCs/>
                <w:sz w:val="22"/>
                <w:szCs w:val="22"/>
                <w:lang w:val="en"/>
              </w:rPr>
              <w:t>1.1. .</w:t>
            </w:r>
            <w:proofErr w:type="gramEnd"/>
            <w:r>
              <w:rPr>
                <w:b/>
                <w:bCs/>
                <w:sz w:val="22"/>
                <w:szCs w:val="22"/>
                <w:lang w:val="en"/>
              </w:rPr>
              <w:t xml:space="preserve"> Tree clearing works </w:t>
            </w: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EF9174F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4FFE613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82A3F77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7D1ACE6" w14:textId="77777777" w:rsidR="0041161D" w:rsidRPr="0041161D" w:rsidRDefault="0041161D" w:rsidP="0041161D"/>
        </w:tc>
      </w:tr>
      <w:tr w:rsidR="0041161D" w:rsidRPr="0041161D" w14:paraId="52BDFE3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207BB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7B86E" w14:textId="106A0FF6" w:rsidR="0041161D" w:rsidRPr="0041161D" w:rsidRDefault="00832335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TsG08D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3CFB2" w14:textId="1832CEAE" w:rsidR="0041161D" w:rsidRPr="0041161D" w:rsidRDefault="00832335" w:rsidP="000836B0">
            <w:r>
              <w:rPr>
                <w:sz w:val="24"/>
                <w:szCs w:val="24"/>
                <w:lang w:val="en"/>
              </w:rPr>
              <w:t xml:space="preserve">Mechanical felling of hardwood and fir trees with a mechanical saw, including the transportation of the wood material to storage areas, outside or </w:t>
            </w:r>
            <w:proofErr w:type="gramStart"/>
            <w:r>
              <w:rPr>
                <w:sz w:val="24"/>
                <w:szCs w:val="24"/>
                <w:lang w:val="en"/>
              </w:rPr>
              <w:t>in the area of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the works, trees having a diameter of 10...30 cm.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3A5F2" w14:textId="1BD6E122" w:rsidR="0041161D" w:rsidRPr="0041161D" w:rsidRDefault="00832335" w:rsidP="00832335">
            <w:pPr>
              <w:jc w:val="center"/>
            </w:pPr>
            <w:r>
              <w:rPr>
                <w:lang w:val="en"/>
              </w:rPr>
              <w:t>unit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A7AB3" w14:textId="36F91B3F" w:rsidR="0041161D" w:rsidRPr="0041161D" w:rsidRDefault="00832335" w:rsidP="00832335">
            <w:pPr>
              <w:jc w:val="center"/>
            </w:pPr>
            <w:r>
              <w:rPr>
                <w:lang w:val="en"/>
              </w:rPr>
              <w:t>0.00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60D89" w14:textId="77777777" w:rsidR="0041161D" w:rsidRPr="0041161D" w:rsidRDefault="0041161D" w:rsidP="00962B3B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E1524" w14:textId="77777777" w:rsidR="0041161D" w:rsidRPr="0041161D" w:rsidRDefault="0041161D" w:rsidP="00962B3B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BD3490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CD57D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B0D716" w14:textId="49E83171" w:rsidR="0041161D" w:rsidRPr="0041161D" w:rsidRDefault="0054127F" w:rsidP="008323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TsG08B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FDBD6" w14:textId="702FB543" w:rsidR="0041161D" w:rsidRPr="0041161D" w:rsidRDefault="004908B2" w:rsidP="000836B0">
            <w:r>
              <w:rPr>
                <w:sz w:val="24"/>
                <w:szCs w:val="24"/>
                <w:lang w:val="en"/>
              </w:rPr>
              <w:t xml:space="preserve">Cutting with mechanic sawing the coniferous trees, including manual transportation of the wood to warehouses, outside or within the site territory, the trees having a diameter of 31...50 cm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14324" w14:textId="7953B4A4" w:rsidR="0041161D" w:rsidRPr="0041161D" w:rsidRDefault="004908B2" w:rsidP="0041161D">
            <w:pPr>
              <w:jc w:val="center"/>
            </w:pPr>
            <w:r>
              <w:rPr>
                <w:lang w:val="en"/>
              </w:rPr>
              <w:t>unit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875C1" w14:textId="77777777" w:rsidR="00260A93" w:rsidRDefault="00260A93" w:rsidP="00E86502">
            <w:pPr>
              <w:jc w:val="center"/>
            </w:pPr>
          </w:p>
          <w:p w14:paraId="24A97052" w14:textId="0544590A" w:rsidR="00610998" w:rsidRDefault="004908B2" w:rsidP="00E86502">
            <w:pPr>
              <w:jc w:val="center"/>
            </w:pPr>
            <w:r>
              <w:rPr>
                <w:lang w:val="en"/>
              </w:rPr>
              <w:t>0.00</w:t>
            </w:r>
          </w:p>
          <w:p w14:paraId="461612F6" w14:textId="32D99E2C" w:rsidR="0041161D" w:rsidRPr="0041161D" w:rsidRDefault="0041161D" w:rsidP="00E86502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6C77A" w14:textId="77777777" w:rsidR="0041161D" w:rsidRPr="0041161D" w:rsidRDefault="0041161D" w:rsidP="00E86502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F2ECE" w14:textId="77777777" w:rsidR="0041161D" w:rsidRPr="0041161D" w:rsidRDefault="0041161D" w:rsidP="00E86502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AF4076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A6B57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B8698" w14:textId="5B88B6DB" w:rsidR="0041161D" w:rsidRPr="0041161D" w:rsidRDefault="00EC7DA2" w:rsidP="00EC7D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TsG17B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84279" w14:textId="77777777" w:rsidR="00EC7DA2" w:rsidRPr="006149AF" w:rsidRDefault="00EC7DA2" w:rsidP="00EC7D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Removing with the digger mounted on the tractor S-1500 of the </w:t>
            </w:r>
            <w:proofErr w:type="gramStart"/>
            <w:r>
              <w:rPr>
                <w:sz w:val="24"/>
                <w:szCs w:val="24"/>
                <w:lang w:val="en"/>
              </w:rPr>
              <w:t>trees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stools cut from the meadow fields, the trees trunk having the diameter from 41 cm to </w:t>
            </w:r>
            <w:proofErr w:type="spellStart"/>
            <w:r>
              <w:rPr>
                <w:sz w:val="24"/>
                <w:szCs w:val="24"/>
                <w:lang w:val="en"/>
              </w:rPr>
              <w:t>to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70 cm    </w:t>
            </w:r>
          </w:p>
          <w:p w14:paraId="0E32F1B4" w14:textId="26DBE054" w:rsidR="0041161D" w:rsidRPr="0041161D" w:rsidRDefault="0041161D" w:rsidP="007E6B80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437B2" w14:textId="5C39B827" w:rsidR="005E289E" w:rsidRDefault="005E289E" w:rsidP="0041161D">
            <w:pPr>
              <w:jc w:val="center"/>
              <w:rPr>
                <w:sz w:val="22"/>
                <w:szCs w:val="22"/>
              </w:rPr>
            </w:pPr>
          </w:p>
          <w:p w14:paraId="536F4421" w14:textId="770187E5" w:rsidR="0041161D" w:rsidRPr="0041161D" w:rsidRDefault="00EC7DA2" w:rsidP="0041161D">
            <w:pPr>
              <w:jc w:val="center"/>
            </w:pPr>
            <w:r>
              <w:rPr>
                <w:lang w:val="en"/>
              </w:rPr>
              <w:t>100 units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353B7A" w14:textId="77777777" w:rsidR="00260A93" w:rsidRDefault="00260A93" w:rsidP="007822FA">
            <w:pPr>
              <w:jc w:val="center"/>
            </w:pPr>
          </w:p>
          <w:p w14:paraId="6294E5E4" w14:textId="77777777" w:rsidR="00260A93" w:rsidRDefault="00260A93" w:rsidP="007822FA">
            <w:pPr>
              <w:jc w:val="center"/>
            </w:pPr>
          </w:p>
          <w:p w14:paraId="5CE9DF4C" w14:textId="04378FD1" w:rsidR="007822FA" w:rsidRDefault="007822FA" w:rsidP="007822FA">
            <w:pPr>
              <w:jc w:val="center"/>
            </w:pPr>
            <w:r>
              <w:rPr>
                <w:lang w:val="en"/>
              </w:rPr>
              <w:t>0.410</w:t>
            </w:r>
          </w:p>
          <w:p w14:paraId="7C328D32" w14:textId="13517C61" w:rsidR="0041161D" w:rsidRPr="0041161D" w:rsidRDefault="0041161D" w:rsidP="00EC7DA2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3EE61" w14:textId="77777777" w:rsidR="0041161D" w:rsidRPr="0041161D" w:rsidRDefault="0041161D" w:rsidP="00E86502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AE7CBC" w14:textId="77777777" w:rsidR="0041161D" w:rsidRPr="0041161D" w:rsidRDefault="0041161D" w:rsidP="00E86502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80D651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CD8CE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A27AFD" w14:textId="25C599BF" w:rsidR="0041161D" w:rsidRPr="0041161D" w:rsidRDefault="000836B0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TrI1AG03G2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AE494" w14:textId="225E56C0" w:rsidR="0041161D" w:rsidRPr="0041161D" w:rsidRDefault="000836B0" w:rsidP="00083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Group G materials – round, thin, </w:t>
            </w:r>
            <w:proofErr w:type="gramStart"/>
            <w:r>
              <w:rPr>
                <w:sz w:val="24"/>
                <w:szCs w:val="24"/>
                <w:lang w:val="en"/>
              </w:rPr>
              <w:t>resinous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or deciduous softwoods, loaded from the ground into category 2 cars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FF3A7" w14:textId="1806078E" w:rsidR="0041161D" w:rsidRPr="0041161D" w:rsidRDefault="000836B0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92F8D" w14:textId="2CC86C8D" w:rsidR="0041161D" w:rsidRPr="0041161D" w:rsidRDefault="000836B0" w:rsidP="000836B0">
            <w:pPr>
              <w:jc w:val="center"/>
            </w:pPr>
            <w:r>
              <w:rPr>
                <w:lang w:val="en"/>
              </w:rPr>
              <w:t>7.35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3A3355" w14:textId="77777777" w:rsidR="0041161D" w:rsidRPr="0041161D" w:rsidRDefault="0041161D" w:rsidP="00F20222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FF2E" w14:textId="77777777" w:rsidR="0041161D" w:rsidRPr="0041161D" w:rsidRDefault="0041161D" w:rsidP="00F20222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6C2B5E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4EB49D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7BAE72" w14:textId="418A230D" w:rsidR="0041161D" w:rsidRPr="0041161D" w:rsidRDefault="002618B1" w:rsidP="002618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283828" w14:textId="06FBCE35" w:rsidR="0041161D" w:rsidRPr="0041161D" w:rsidRDefault="002618B1" w:rsidP="00B663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  0.5 km  demolition crushed stone  k=0.92 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F1924" w14:textId="52AA31AB" w:rsidR="0041161D" w:rsidRPr="0041161D" w:rsidRDefault="002618B1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84705D" w14:textId="7725D838" w:rsidR="0041161D" w:rsidRPr="0041161D" w:rsidRDefault="002618B1" w:rsidP="00B66347">
            <w:pPr>
              <w:jc w:val="center"/>
            </w:pPr>
            <w:r>
              <w:rPr>
                <w:lang w:val="en"/>
              </w:rPr>
              <w:t>7.35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492184" w14:textId="77777777" w:rsidR="0041161D" w:rsidRPr="0041161D" w:rsidRDefault="0041161D" w:rsidP="00B66347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8C9CE" w14:textId="77777777" w:rsidR="0041161D" w:rsidRPr="0041161D" w:rsidRDefault="0041161D" w:rsidP="00B66347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7A7E806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DCB2608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57EE2B0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FCB5559" w14:textId="5A6AE0B6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 xml:space="preserve">Tree clearing </w:t>
            </w:r>
            <w:proofErr w:type="gramStart"/>
            <w:r>
              <w:rPr>
                <w:b/>
                <w:bCs/>
                <w:sz w:val="22"/>
                <w:szCs w:val="22"/>
                <w:lang w:val="en"/>
              </w:rPr>
              <w:t>works</w:t>
            </w:r>
            <w:proofErr w:type="gramEnd"/>
            <w:r>
              <w:rPr>
                <w:b/>
                <w:bCs/>
                <w:sz w:val="22"/>
                <w:szCs w:val="22"/>
                <w:lang w:val="en"/>
              </w:rPr>
              <w:t xml:space="preserve"> </w:t>
            </w:r>
          </w:p>
          <w:p w14:paraId="36962840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992EEE6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4E3CA9D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41E0D9CD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1477814B" w14:textId="3D0AD260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4A43FB07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0F7CF67D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808D7C0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649BF63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1.2. Demolishing works.  Earthworks   general bill of materials</w:t>
            </w:r>
          </w:p>
          <w:p w14:paraId="263FFC4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FBD016E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0ECE588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B2E3C97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67D750CF" w14:textId="77777777" w:rsidR="0041161D" w:rsidRPr="0041161D" w:rsidRDefault="0041161D" w:rsidP="0041161D"/>
        </w:tc>
      </w:tr>
      <w:tr w:rsidR="0041161D" w:rsidRPr="0041161D" w14:paraId="13DB5EB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D020F9D" w14:textId="45E102F2" w:rsidR="0041161D" w:rsidRPr="0041161D" w:rsidRDefault="00FF463B" w:rsidP="0041161D">
            <w:pPr>
              <w:jc w:val="center"/>
            </w:pPr>
            <w:r>
              <w:rPr>
                <w:lang w:val="e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1DCC3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RpCB18F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0D73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Demolishing the old concrete with mechanic means, simple concrete </w:t>
            </w:r>
          </w:p>
          <w:p w14:paraId="11BE16E8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16A4B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D798F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22.080</w:t>
            </w:r>
          </w:p>
          <w:p w14:paraId="7112F2E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19A6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245C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F66A10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CDB5F9" w14:textId="6F5CF88D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CAF85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TsC03G1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5BDC8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Mechanic digging with excavator of 0.40-0.70 m3, with internal combustion engine and hydraulic command, in grounds with natural humidity, and unloading in trucks, ground cat. III (loading of materials from demolition)</w:t>
            </w:r>
          </w:p>
          <w:p w14:paraId="056E608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9B75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C5DF3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0.221</w:t>
            </w:r>
          </w:p>
          <w:p w14:paraId="5C2D142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22AD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FBB54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7B91C0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3BD4B9" w14:textId="1DD6F1F1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C6E84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085EFF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of: 2 km </w:t>
            </w:r>
          </w:p>
          <w:p w14:paraId="4A313A7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9C1123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A50D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52.990</w:t>
            </w:r>
          </w:p>
          <w:p w14:paraId="090D36B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8185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E36C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8573A7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7441C8" w14:textId="4F38E98D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C8A4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RpCS20G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80E42" w14:textId="61306EF7" w:rsidR="0041161D" w:rsidRPr="0041161D" w:rsidRDefault="0041161D" w:rsidP="008A0363">
            <w:r>
              <w:rPr>
                <w:sz w:val="24"/>
                <w:szCs w:val="24"/>
                <w:lang w:val="en"/>
              </w:rPr>
              <w:t xml:space="preserve">Removal of metal, plain, wrought iron or decorative barriers  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7D7F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3E37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1 640,000</w:t>
            </w:r>
          </w:p>
          <w:p w14:paraId="2B8AE8F6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D57D8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7FFA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573BEB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6BB1F7" w14:textId="1376B3C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72194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TrI1AF07A4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DF20A0" w14:textId="0858368A" w:rsidR="0041161D" w:rsidRPr="0041161D" w:rsidRDefault="0041161D" w:rsidP="008A0363">
            <w:r>
              <w:rPr>
                <w:sz w:val="24"/>
                <w:szCs w:val="24"/>
                <w:lang w:val="en"/>
              </w:rPr>
              <w:t>Loading of materials – scrap metal, – moving up to 10 m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F3883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CB97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1.640</w:t>
            </w:r>
          </w:p>
          <w:p w14:paraId="0F24A34A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7B51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12FC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1FEA6F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6833E5" w14:textId="59A753E0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BA1A0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EA719" w14:textId="1A1DE7F4" w:rsidR="0041161D" w:rsidRPr="0041161D" w:rsidRDefault="0041161D" w:rsidP="008A0363"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of: 2 km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D595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79A16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1.640</w:t>
            </w:r>
          </w:p>
          <w:p w14:paraId="4A3269E6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7566A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A475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137961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5963CD" w14:textId="3A3005FF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5656C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DG04B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D2AE6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Dismantling stone or concrete borders of any size, placed on </w:t>
            </w:r>
            <w:proofErr w:type="gramStart"/>
            <w:r>
              <w:rPr>
                <w:sz w:val="24"/>
                <w:szCs w:val="24"/>
                <w:lang w:val="en"/>
              </w:rPr>
              <w:t>concrete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 </w:t>
            </w:r>
          </w:p>
          <w:p w14:paraId="2F73ADD8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10DB7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7DB9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248.000</w:t>
            </w:r>
          </w:p>
          <w:p w14:paraId="530F9C26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131C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50FE4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DCE89C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853E26" w14:textId="1E55EB4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E43B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TsC03G1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7E24D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Mechanic digging with excavator of 0.40-0.70 m3, with internal combustion engine and hydraulic command, in grounds with natural humidity, and unloading in trucks, ground cat. III (loading of materials from demolition)</w:t>
            </w:r>
          </w:p>
          <w:p w14:paraId="1261674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32D2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8641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0.248</w:t>
            </w:r>
          </w:p>
          <w:p w14:paraId="6E14E3A1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1316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51163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FAE3C3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89A2D6" w14:textId="1E545178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8E77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13FC6D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of: 2 km </w:t>
            </w:r>
          </w:p>
          <w:p w14:paraId="19C78664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7B64E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B9AE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62.000</w:t>
            </w:r>
          </w:p>
          <w:p w14:paraId="01D175AA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0EC23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6D5A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5B5D5A1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498CDC" w14:textId="049C9448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ADA8B5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TRI1AA09F1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65966E" w14:textId="4E578E76" w:rsidR="0041161D" w:rsidRPr="0041161D" w:rsidRDefault="0041161D" w:rsidP="00AB66DC">
            <w:r>
              <w:rPr>
                <w:sz w:val="24"/>
                <w:szCs w:val="24"/>
                <w:lang w:val="en"/>
              </w:rPr>
              <w:t xml:space="preserve">Unloading of </w:t>
            </w:r>
            <w:proofErr w:type="gramStart"/>
            <w:r>
              <w:rPr>
                <w:sz w:val="24"/>
                <w:szCs w:val="24"/>
                <w:lang w:val="en"/>
              </w:rPr>
              <w:t>group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materials – heavy, in chunks, by transport, distance up to 10 m – from car, category 1, from ramp or ground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8B4C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C26B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62.000</w:t>
            </w:r>
          </w:p>
          <w:p w14:paraId="2574F31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8875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BD06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73585B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D16AC3" w14:textId="123383C1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F99C8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DI109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422E02" w14:textId="1001115F" w:rsidR="0041161D" w:rsidRPr="0041161D" w:rsidRDefault="0041161D" w:rsidP="00AB66DC">
            <w:r>
              <w:rPr>
                <w:sz w:val="24"/>
                <w:szCs w:val="24"/>
                <w:lang w:val="en"/>
              </w:rPr>
              <w:t>Mechanized stripping of asphalt concrete surfacing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BF84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A1088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132.260</w:t>
            </w:r>
          </w:p>
          <w:p w14:paraId="3ACFD344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641B8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D099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DBA8FE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57056F" w14:textId="34E59D76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8524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TsC03G1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88D2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Mechanic digging with excavator of 0.40-0.70 m3, with internal combustion engine and hydraulic command, in grounds with natural humidity, and unloading in trucks, ground cat. III (loading of materials from demolition)</w:t>
            </w:r>
          </w:p>
          <w:p w14:paraId="084B456B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B2DB3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0691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1.320</w:t>
            </w:r>
          </w:p>
          <w:p w14:paraId="211C0287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D428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8517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4C50AC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2FA846" w14:textId="2C13F046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575BF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0316D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of: 1 km </w:t>
            </w:r>
          </w:p>
          <w:p w14:paraId="2925180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6F6C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5A89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291.000</w:t>
            </w:r>
          </w:p>
          <w:p w14:paraId="1720F46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68064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9844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C467FC5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3B9D2F" w14:textId="6C093E8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9D79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E4D82F" w14:textId="14042E73" w:rsidR="0041161D" w:rsidRPr="0041161D" w:rsidRDefault="0041161D" w:rsidP="00AB66DC">
            <w:r>
              <w:rPr>
                <w:sz w:val="24"/>
                <w:szCs w:val="24"/>
                <w:lang w:val="en"/>
              </w:rPr>
              <w:t xml:space="preserve">Mechanic digging with excavator of 0,40-0,70 m3, with internal combustion engine and hydraulic command, in grounds with natural humidity, and unloading on the field storage of cat. II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654C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DFCC7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0.238</w:t>
            </w:r>
          </w:p>
          <w:p w14:paraId="11472C85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22A0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1250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7C5C42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7A07690" w14:textId="768DC4DD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175E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TsC21B1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45DCF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Mechanical digging with moto </w:t>
            </w:r>
            <w:proofErr w:type="spellStart"/>
            <w:r>
              <w:rPr>
                <w:sz w:val="24"/>
                <w:szCs w:val="24"/>
                <w:lang w:val="en"/>
              </w:rPr>
              <w:t>greder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up to 175 HP, including spreading of the ground up to 10m, in ground of category   II </w:t>
            </w:r>
          </w:p>
          <w:p w14:paraId="64CF8798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1B14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BC41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0.238</w:t>
            </w:r>
          </w:p>
          <w:p w14:paraId="6DADABFF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DD647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57F6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898FA0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02B9F3" w14:textId="4B71B886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A4787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TsC22K1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AD66B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Increase in consumption of hour-equipment from items TsC18, TsC19, TsC20 and TsC21, for transportation of soil per each additional 10 m, over the distance provided in the respective items TSC21B1, ground category </w:t>
            </w:r>
            <w:proofErr w:type="gramStart"/>
            <w:r>
              <w:rPr>
                <w:sz w:val="24"/>
                <w:szCs w:val="24"/>
                <w:lang w:val="en"/>
              </w:rPr>
              <w:t>II  (</w:t>
            </w:r>
            <w:proofErr w:type="gramEnd"/>
            <w:r>
              <w:rPr>
                <w:sz w:val="24"/>
                <w:szCs w:val="24"/>
                <w:lang w:val="en"/>
              </w:rPr>
              <w:t>k=4)</w:t>
            </w:r>
          </w:p>
          <w:p w14:paraId="1F4B126A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0E375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6EAFDF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0.238</w:t>
            </w:r>
          </w:p>
          <w:p w14:paraId="0B5DC3A0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67180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F2E1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7C0D26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FBDDE06" w14:textId="51E3159E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B89E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681B2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Mechanic digging with excavator of 0,40-0,70 m3, with internal combustion engine and hydraulic command, in grounds with natural </w:t>
            </w:r>
            <w:r>
              <w:rPr>
                <w:sz w:val="24"/>
                <w:szCs w:val="24"/>
                <w:lang w:val="en"/>
              </w:rPr>
              <w:lastRenderedPageBreak/>
              <w:t xml:space="preserve">humidity, unloading on the field storage, soil of cat. II </w:t>
            </w:r>
          </w:p>
          <w:p w14:paraId="3B0A392B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40069B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A35EF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21.970</w:t>
            </w:r>
          </w:p>
          <w:p w14:paraId="6303F28E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6807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D5FFB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1E0492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554E21" w14:textId="61591F26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31A2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16F7B" w14:textId="3D80CA2E" w:rsidR="0041161D" w:rsidRPr="0041161D" w:rsidRDefault="0041161D" w:rsidP="0082402D"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of: 2 km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E900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9692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4 108,110</w:t>
            </w:r>
          </w:p>
          <w:p w14:paraId="24934DD1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440C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1EC3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363D9E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636682" w14:textId="0F7149D2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0876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77621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Unloading works</w:t>
            </w:r>
          </w:p>
          <w:p w14:paraId="68BB7F3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0B654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390C8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21.970</w:t>
            </w:r>
          </w:p>
          <w:p w14:paraId="13A2E95F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90E7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B47F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0E15208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ABDF63" w14:textId="43B6D222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5E30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C74827" w14:textId="10D919E2" w:rsidR="0041161D" w:rsidRPr="0041161D" w:rsidRDefault="0041161D" w:rsidP="0082402D">
            <w:r>
              <w:rPr>
                <w:sz w:val="24"/>
                <w:szCs w:val="24"/>
                <w:lang w:val="en"/>
              </w:rPr>
              <w:t xml:space="preserve">Mechanic digging with excavator of 0,40-0,70 m3, with internal combustion engine and hydraulic command, in grounds with natural humidity, unloading on the field storage, soil of cat. II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7B5F7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CAE9B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1.420</w:t>
            </w:r>
          </w:p>
          <w:p w14:paraId="0B433D0A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E5E82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15FB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9853C3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14EE59" w14:textId="6A9E868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08A65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17765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of: 2 km </w:t>
            </w:r>
          </w:p>
          <w:p w14:paraId="5BAE553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77AD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15B5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265.070</w:t>
            </w:r>
          </w:p>
          <w:p w14:paraId="7B1AA18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E39B2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2AA8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10EC935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62BEEC" w14:textId="308655C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35A80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TsC21B1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F39027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Mechanical digging with moto </w:t>
            </w:r>
            <w:proofErr w:type="spellStart"/>
            <w:r>
              <w:rPr>
                <w:sz w:val="24"/>
                <w:szCs w:val="24"/>
                <w:lang w:val="en"/>
              </w:rPr>
              <w:t>greder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up to 175 HP, including spreading of the ground up to 10m, soil </w:t>
            </w:r>
            <w:proofErr w:type="gramStart"/>
            <w:r>
              <w:rPr>
                <w:sz w:val="24"/>
                <w:szCs w:val="24"/>
                <w:lang w:val="en"/>
              </w:rPr>
              <w:t>category  II</w:t>
            </w:r>
            <w:proofErr w:type="gramEnd"/>
            <w:r>
              <w:rPr>
                <w:sz w:val="24"/>
                <w:szCs w:val="24"/>
                <w:lang w:val="en"/>
              </w:rPr>
              <w:t>, coating</w:t>
            </w:r>
          </w:p>
          <w:p w14:paraId="56EE1617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24CBF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6ED7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1.420</w:t>
            </w:r>
          </w:p>
          <w:p w14:paraId="6C5FC86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D402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FC81D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DE1898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49F2DD" w14:textId="15E32AB8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6BE6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TsD08A1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294F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Mechanical compaction of backfill with a 10.1-16 t pneumatic </w:t>
            </w:r>
            <w:proofErr w:type="spellStart"/>
            <w:r>
              <w:rPr>
                <w:sz w:val="24"/>
                <w:szCs w:val="24"/>
                <w:lang w:val="en"/>
              </w:rPr>
              <w:t>tyre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roller compactor, in successive layers of 15-25 cm thickness after compaction, excluding the watering of each layer, the fills being executed with non-cohesive soil.</w:t>
            </w:r>
          </w:p>
          <w:p w14:paraId="6B4A6A2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7358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C7FE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1.420</w:t>
            </w:r>
          </w:p>
          <w:p w14:paraId="75330220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70CB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8604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48D0BF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652FA4" w14:textId="058661DA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1AA9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DH02B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5AB1E3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Light scarification with motor grader, including </w:t>
            </w:r>
            <w:proofErr w:type="gramStart"/>
            <w:r>
              <w:rPr>
                <w:sz w:val="24"/>
                <w:szCs w:val="24"/>
                <w:lang w:val="en"/>
              </w:rPr>
              <w:t>reprofiling</w:t>
            </w:r>
            <w:proofErr w:type="gramEnd"/>
          </w:p>
          <w:p w14:paraId="0267002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7D6B8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1E21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21.760</w:t>
            </w:r>
          </w:p>
          <w:p w14:paraId="699BA655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60FF6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57CB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32B220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0F98CF" w14:textId="21532B8E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6048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TsE05C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C85046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Levelling with motor grader up to 175 HP of the natural land field and </w:t>
            </w:r>
            <w:proofErr w:type="spellStart"/>
            <w:r>
              <w:rPr>
                <w:sz w:val="24"/>
                <w:szCs w:val="24"/>
                <w:lang w:val="en"/>
              </w:rPr>
              <w:t>of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the groundwork platforms, by cutting the bumps and pushing the dug soil in the holes (platform area)</w:t>
            </w:r>
          </w:p>
          <w:p w14:paraId="26BC697B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275FE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97C6D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21.760</w:t>
            </w:r>
          </w:p>
          <w:p w14:paraId="43B365EE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B7866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681CF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8EFC2E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C5C766" w14:textId="2B63FF11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7F983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DI96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FD2C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Compacting the earthwork in the ground of cat. II with pneumatic compactor of 25 t, 8 movements on one pathway (only the </w:t>
            </w:r>
            <w:r>
              <w:rPr>
                <w:sz w:val="24"/>
                <w:szCs w:val="24"/>
                <w:lang w:val="en"/>
              </w:rPr>
              <w:lastRenderedPageBreak/>
              <w:t xml:space="preserve">compactor shall remain in the rules) 2176.00 </w:t>
            </w:r>
            <w:proofErr w:type="gramStart"/>
            <w:r>
              <w:rPr>
                <w:sz w:val="24"/>
                <w:szCs w:val="24"/>
                <w:lang w:val="en"/>
              </w:rPr>
              <w:t>m2</w:t>
            </w:r>
            <w:proofErr w:type="gramEnd"/>
          </w:p>
          <w:p w14:paraId="2C469AE7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14BC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B53CE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6.530</w:t>
            </w:r>
          </w:p>
          <w:p w14:paraId="02ED5BEF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436B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1FB3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AC8911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114E1CC" w14:textId="68DF667F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272CB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TsC03E1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EA7D7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Mechanical digging with excavator of 0.40-0.70 cubic meters, with internal combustion engine and hydraulic control, in soil with natural humidity, unloading in vehicles, soil category I (loading of topsoil)</w:t>
            </w:r>
          </w:p>
          <w:p w14:paraId="34DCC93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F8A9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37267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3.395</w:t>
            </w:r>
          </w:p>
          <w:p w14:paraId="6318CD2E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D9B8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44B4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274C45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734FAA" w14:textId="157406DC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C3EFA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TsI51A10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E54D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Transporting soil by 10 </w:t>
            </w:r>
            <w:proofErr w:type="spellStart"/>
            <w:r>
              <w:rPr>
                <w:sz w:val="24"/>
                <w:szCs w:val="24"/>
                <w:lang w:val="en"/>
              </w:rPr>
              <w:t>t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dump truck at </w:t>
            </w:r>
            <w:proofErr w:type="gramStart"/>
            <w:r>
              <w:rPr>
                <w:sz w:val="24"/>
                <w:szCs w:val="24"/>
                <w:lang w:val="en"/>
              </w:rPr>
              <w:t>a distance of 10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km</w:t>
            </w:r>
          </w:p>
          <w:p w14:paraId="0A991D77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0C1D8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649F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475.230</w:t>
            </w:r>
          </w:p>
          <w:p w14:paraId="7DE16FB5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CE256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2B91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89B135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9DDF0E" w14:textId="3E25BE02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2E990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70C1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Spreading with the shovel of light earth in uniform layers, 10-30 cm thick, with a throw of up to 3 m of </w:t>
            </w:r>
            <w:proofErr w:type="gramStart"/>
            <w:r>
              <w:rPr>
                <w:sz w:val="24"/>
                <w:szCs w:val="24"/>
                <w:lang w:val="en"/>
              </w:rPr>
              <w:t>piles ,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including smashing of earth bolls from medium-hard soil (topsoil placement)</w:t>
            </w:r>
          </w:p>
          <w:p w14:paraId="44A85CF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47FC7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6A04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339.450</w:t>
            </w:r>
          </w:p>
          <w:p w14:paraId="38608DDA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5C36E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8DD9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97419C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4311F5" w14:textId="4F05165F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4B3C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TsH09C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2AA78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Planting the lawns on the bank areas with 1 kg of seeds per 100 m2 </w:t>
            </w:r>
          </w:p>
          <w:p w14:paraId="6192A61E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BB5A6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74789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22.630</w:t>
            </w:r>
          </w:p>
          <w:p w14:paraId="4F435082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23F7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2459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B5A5B7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0EC1FD" w14:textId="2FC4EE9E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34CBB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TsH12B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73BC3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Watering surfaces with a hose from a water tank</w:t>
            </w:r>
          </w:p>
          <w:p w14:paraId="143C886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A763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70EA6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22.630</w:t>
            </w:r>
          </w:p>
          <w:p w14:paraId="33E9E653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0F252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C97D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EE7006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473B2D4" w14:textId="77777777" w:rsidR="0041161D" w:rsidRPr="0041161D" w:rsidRDefault="0041161D" w:rsidP="0041161D">
            <w:r>
              <w:rPr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5A05D9D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4340768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B0D038A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D4D880B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268EFB5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EC0A0D7" w14:textId="77777777" w:rsidR="0041161D" w:rsidRPr="0041161D" w:rsidRDefault="0041161D" w:rsidP="0041161D"/>
        </w:tc>
      </w:tr>
      <w:tr w:rsidR="0041161D" w:rsidRPr="0041161D" w14:paraId="1B20A534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4F07EF13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7E6B7C7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C922BBA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lang w:val="en"/>
              </w:rPr>
              <w:t xml:space="preserve"> </w:t>
            </w:r>
            <w:proofErr w:type="gramStart"/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 xml:space="preserve"> Demolishing</w:t>
            </w:r>
            <w:proofErr w:type="gramEnd"/>
            <w:r>
              <w:rPr>
                <w:b/>
                <w:bCs/>
                <w:sz w:val="22"/>
                <w:szCs w:val="22"/>
                <w:lang w:val="en"/>
              </w:rPr>
              <w:t xml:space="preserve"> works.  Earthworks   general bill of materials</w:t>
            </w:r>
          </w:p>
          <w:p w14:paraId="0EA48AC4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96C2EFC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65352B7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598EFCC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6FDD62B5" w14:textId="1996CB5F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41BD0451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E6E81A6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00709B45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B0150FF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 xml:space="preserve">1.3. Road pavement system development and construction  </w:t>
            </w:r>
          </w:p>
          <w:p w14:paraId="7C8D49E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3595E03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678885C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9140124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F7CCC79" w14:textId="77777777" w:rsidR="0041161D" w:rsidRPr="0041161D" w:rsidRDefault="0041161D" w:rsidP="0041161D"/>
        </w:tc>
      </w:tr>
      <w:tr w:rsidR="0041161D" w:rsidRPr="0041161D" w14:paraId="0A045641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5B6069" w14:textId="2998358F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8E4C7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89DDE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Mechanical digging with excavator of 0.40-0.70 cubic meters, with internal combustion engine and hydraulic control, in soil with natural humidity, unloading in vehicles, soil category II (Excavation for the </w:t>
            </w:r>
            <w:proofErr w:type="spellStart"/>
            <w:r>
              <w:rPr>
                <w:sz w:val="24"/>
                <w:szCs w:val="24"/>
                <w:lang w:val="en"/>
              </w:rPr>
              <w:t>kerb</w:t>
            </w:r>
            <w:proofErr w:type="spellEnd"/>
            <w:r>
              <w:rPr>
                <w:sz w:val="24"/>
                <w:szCs w:val="24"/>
                <w:lang w:val="en"/>
              </w:rPr>
              <w:t>)</w:t>
            </w:r>
          </w:p>
          <w:p w14:paraId="246D144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B0D93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8F303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0.450</w:t>
            </w:r>
          </w:p>
          <w:p w14:paraId="6EDF7521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D7B6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92D1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49D86D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6DAF63" w14:textId="60A71CBD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EE5684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9A87F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of: 2 km </w:t>
            </w:r>
          </w:p>
          <w:p w14:paraId="6941DFDC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35F5F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9753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84.430</w:t>
            </w:r>
          </w:p>
          <w:p w14:paraId="7582CE8A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12DC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61C6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2F8266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49FE7B" w14:textId="4E097BDF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B4868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TsC54B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8EA30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 LA 40 </w:t>
            </w:r>
            <w:proofErr w:type="spellStart"/>
            <w:r>
              <w:rPr>
                <w:sz w:val="24"/>
                <w:szCs w:val="24"/>
                <w:lang w:val="en"/>
              </w:rPr>
              <w:t>fr.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16-45mm crushed stone layer, as per EN 13242+A1, under the </w:t>
            </w:r>
            <w:proofErr w:type="spellStart"/>
            <w:r>
              <w:rPr>
                <w:sz w:val="24"/>
                <w:szCs w:val="24"/>
                <w:lang w:val="en"/>
              </w:rPr>
              <w:t>kerb</w:t>
            </w:r>
            <w:proofErr w:type="spellEnd"/>
          </w:p>
          <w:p w14:paraId="285D1FC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992EA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04F5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25.800</w:t>
            </w:r>
          </w:p>
          <w:p w14:paraId="23112BDB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74858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A17AF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B2DB67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E55BB7" w14:textId="623550CC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C345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DE10E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1355E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Precast concrete curbs, (concrete curb 100x30x15, on concrete foundation, monolithic concrete C16/20) </w:t>
            </w:r>
          </w:p>
          <w:p w14:paraId="5519145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2F1CF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77CA4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516.000</w:t>
            </w:r>
          </w:p>
          <w:p w14:paraId="7E982B15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81A66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11C7E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A0C060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BCCD43" w14:textId="17F7FA96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B76C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99327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Concrete C16/20 (in addition to DE10E), as per design</w:t>
            </w:r>
          </w:p>
          <w:p w14:paraId="117F229A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5F22EB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B7B5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3.610</w:t>
            </w:r>
          </w:p>
          <w:p w14:paraId="4246CC7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00EE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4786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AC6A4E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50D326" w14:textId="19D8AB2F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C13C1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DA06B2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AE552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Layer of natural cylinder aggregates, having the function of filtering resistance, insulation, ventilation, anti-capillary, with manual coverage, with </w:t>
            </w:r>
            <w:proofErr w:type="gramStart"/>
            <w:r>
              <w:rPr>
                <w:sz w:val="24"/>
                <w:szCs w:val="24"/>
                <w:lang w:val="en"/>
              </w:rPr>
              <w:t>sand  0</w:t>
            </w:r>
            <w:proofErr w:type="gramEnd"/>
            <w:r>
              <w:rPr>
                <w:sz w:val="24"/>
                <w:szCs w:val="24"/>
                <w:lang w:val="en"/>
              </w:rPr>
              <w:t>/8 mm  SM  EN  13242</w:t>
            </w:r>
          </w:p>
          <w:p w14:paraId="29AC3FA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129A5F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90AE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167.700</w:t>
            </w:r>
          </w:p>
          <w:p w14:paraId="79E3F1F8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D2150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0C0F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0FDC74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B048F2" w14:textId="3799E7F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EB336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DA12B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1F8E79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Foundation layer or re-profiling of crushed stone, for roads, laid down mechanically, done by filling up, without </w:t>
            </w:r>
            <w:proofErr w:type="gramStart"/>
            <w:r>
              <w:rPr>
                <w:sz w:val="24"/>
                <w:szCs w:val="24"/>
                <w:lang w:val="en"/>
              </w:rPr>
              <w:t>spreading  optimum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mix </w:t>
            </w:r>
            <w:proofErr w:type="spellStart"/>
            <w:r>
              <w:rPr>
                <w:sz w:val="24"/>
                <w:szCs w:val="24"/>
                <w:lang w:val="en"/>
              </w:rPr>
              <w:t>fr.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8-63, LA30 SM SR EN 13242 h=25 cm</w:t>
            </w:r>
          </w:p>
          <w:p w14:paraId="19A97734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EB5B3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9D432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419.250</w:t>
            </w:r>
          </w:p>
          <w:p w14:paraId="3726390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CBAD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DD832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3021B18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D2297B" w14:textId="173DF695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8E5337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DA17B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B1E7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Covering with polyethylene film with a thickness of at least 90 microns.</w:t>
            </w:r>
          </w:p>
          <w:p w14:paraId="596C07D4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7538F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82E1B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1 677,000</w:t>
            </w:r>
          </w:p>
          <w:p w14:paraId="56ADA6B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6CADD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F891E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2C1CC2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D628D4" w14:textId="3505DC22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E9474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RpDD03A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61193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Cement concrete bases for streets, </w:t>
            </w:r>
            <w:proofErr w:type="gramStart"/>
            <w:r>
              <w:rPr>
                <w:sz w:val="24"/>
                <w:szCs w:val="24"/>
                <w:lang w:val="en"/>
              </w:rPr>
              <w:t>alleys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and carriageways (road cement concrete C25/30 XF4, XC4, XD1, XM2 as per SM EN 206, h=0.16 m)</w:t>
            </w:r>
          </w:p>
          <w:p w14:paraId="7411D87A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AABDA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B6B5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268.320</w:t>
            </w:r>
          </w:p>
          <w:p w14:paraId="5291CC2F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D49B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4EFD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3122B2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C17464" w14:textId="31D5E322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B0F1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DC04A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E115D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Cutting with the machines having diamond disks of the contraction and expansion joints in old concrete</w:t>
            </w:r>
            <w:proofErr w:type="gramStart"/>
            <w:r>
              <w:rPr>
                <w:sz w:val="24"/>
                <w:szCs w:val="24"/>
                <w:lang w:val="en"/>
              </w:rPr>
              <w:t xml:space="preserve">   (</w:t>
            </w:r>
            <w:proofErr w:type="gramEnd"/>
            <w:r>
              <w:rPr>
                <w:sz w:val="24"/>
                <w:szCs w:val="24"/>
                <w:lang w:val="en"/>
              </w:rPr>
              <w:t>Compression joint)</w:t>
            </w:r>
          </w:p>
          <w:p w14:paraId="690CDEF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1D2A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B9B0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494.000</w:t>
            </w:r>
          </w:p>
          <w:p w14:paraId="37C80CA7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C254D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4B7F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EF90AB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0EB929" w14:textId="7D1D3BBC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217A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B19577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Installation of metal shear studs, Ø 18 mm, L= 500 mm </w:t>
            </w:r>
          </w:p>
          <w:p w14:paraId="01BFDA7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DA23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5B3D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370.500</w:t>
            </w:r>
          </w:p>
          <w:p w14:paraId="5ABFFF23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6F77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DD970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07B751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1C060A" w14:textId="30ED4401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206A1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33153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Installation of reinforcement A240, Ø 4 mm, L= 220 mm </w:t>
            </w:r>
          </w:p>
          <w:p w14:paraId="44D81AB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86997B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ACED7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30.320</w:t>
            </w:r>
          </w:p>
          <w:p w14:paraId="009DC8B4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A049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FE5E7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268FE0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48D0F9" w14:textId="374FFB5D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85A87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DC04A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CA60F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Cutting with the machines having diamond disks of the contraction and expansion joints in old concrete</w:t>
            </w:r>
            <w:proofErr w:type="gramStart"/>
            <w:r>
              <w:rPr>
                <w:sz w:val="24"/>
                <w:szCs w:val="24"/>
                <w:lang w:val="en"/>
              </w:rPr>
              <w:t xml:space="preserve">   (</w:t>
            </w:r>
            <w:proofErr w:type="gramEnd"/>
            <w:r>
              <w:rPr>
                <w:sz w:val="24"/>
                <w:szCs w:val="24"/>
                <w:lang w:val="en"/>
              </w:rPr>
              <w:t>Expansion joint)</w:t>
            </w:r>
          </w:p>
          <w:p w14:paraId="399B7C9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6AED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DC0E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378.000</w:t>
            </w:r>
          </w:p>
          <w:p w14:paraId="218F09A2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352A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7D52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245D87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E629AF" w14:textId="3B4A439D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5</w:t>
            </w:r>
            <w:r w:rsidR="004E618C">
              <w:rPr>
                <w:lang w:val="en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DA01E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8DBC1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Installation of metal shear studs, Ø 18 mm, L= 500 mm </w:t>
            </w:r>
          </w:p>
          <w:p w14:paraId="7363623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BAF6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59B2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756.000</w:t>
            </w:r>
          </w:p>
          <w:p w14:paraId="6E5ED820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0AD9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9EFC6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146182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C8EB13D" w14:textId="27E7CE99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3240B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4265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Installation of reinforcement A240, Ø 4 mm</w:t>
            </w:r>
          </w:p>
          <w:p w14:paraId="4101C4DA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9C6D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D482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2 531,090</w:t>
            </w:r>
          </w:p>
          <w:p w14:paraId="2B4595F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D6354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A533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15D643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186C9A" w14:textId="6E308743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B15D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PD04A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523818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Installation of reinforcement A240, Ø 4 mm, L= 410 mm </w:t>
            </w:r>
          </w:p>
          <w:p w14:paraId="523EB9C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69BE97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182A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230.610</w:t>
            </w:r>
          </w:p>
          <w:p w14:paraId="44BDBAF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619D5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309D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91024F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DA1CB1" w14:textId="6B26A7C2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8BB18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RpAr6A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67DC2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Blowing out, cleaning and filling joints with bitumen mastic (longitudinal joints) (bitumen mastic is not included in the norm)</w:t>
            </w:r>
          </w:p>
          <w:p w14:paraId="69B33CA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B20A6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90407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872.000</w:t>
            </w:r>
          </w:p>
          <w:p w14:paraId="62051B78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7D04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F73F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713213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6702F4" w14:textId="7864148C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E921B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material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EF925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Bituminous mastic</w:t>
            </w:r>
          </w:p>
          <w:p w14:paraId="7C68B27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4728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9738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1 080,000</w:t>
            </w:r>
          </w:p>
          <w:p w14:paraId="20D24336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1827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A7F29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676C3B5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3EE0CF4" w14:textId="77777777" w:rsidR="0041161D" w:rsidRPr="0041161D" w:rsidRDefault="0041161D" w:rsidP="0041161D">
            <w:r>
              <w:rPr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E73BB8B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8EE813D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0E0CE69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B5B7666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EDA023D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3C94E089" w14:textId="77777777" w:rsidR="0041161D" w:rsidRPr="0041161D" w:rsidRDefault="0041161D" w:rsidP="0041161D"/>
        </w:tc>
      </w:tr>
      <w:tr w:rsidR="0041161D" w:rsidRPr="0041161D" w14:paraId="77C3C6E5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53ECBBA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51A514C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DADA952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 xml:space="preserve">Road pavement system development and construction  </w:t>
            </w:r>
          </w:p>
          <w:p w14:paraId="3A45B164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EB313E2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70E94AD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56A86F0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7E6EB286" w14:textId="4904AF96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782D124D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CB24816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4E844870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3DBBF5D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1.4. Improvements and drainage systems</w:t>
            </w:r>
          </w:p>
          <w:p w14:paraId="604921FC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0A99A29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58BFA07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56039E02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63D186CB" w14:textId="77777777" w:rsidR="0041161D" w:rsidRPr="0041161D" w:rsidRDefault="0041161D" w:rsidP="0041161D"/>
        </w:tc>
      </w:tr>
      <w:tr w:rsidR="0041161D" w:rsidRPr="0041161D" w14:paraId="03BE8FFF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4241E23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8A522D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6235A0BD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 xml:space="preserve">1.4.1. Building and arranging the parking lots </w:t>
            </w:r>
          </w:p>
          <w:p w14:paraId="3E64535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9DD3068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596C16D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3873C8E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162AD1C8" w14:textId="77777777" w:rsidR="0041161D" w:rsidRPr="0041161D" w:rsidRDefault="0041161D" w:rsidP="0041161D"/>
        </w:tc>
      </w:tr>
      <w:tr w:rsidR="0041161D" w:rsidRPr="0041161D" w14:paraId="0214A3D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A6CECD" w14:textId="37DE05D9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86BE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DA06B2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309088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Layer of natural cylinder aggregates, having the function of filtering resistance, insulation, ventilation, anti-capillary, with manual coverage, with </w:t>
            </w:r>
            <w:proofErr w:type="gramStart"/>
            <w:r>
              <w:rPr>
                <w:sz w:val="24"/>
                <w:szCs w:val="24"/>
                <w:lang w:val="en"/>
              </w:rPr>
              <w:t>sand  0</w:t>
            </w:r>
            <w:proofErr w:type="gramEnd"/>
            <w:r>
              <w:rPr>
                <w:sz w:val="24"/>
                <w:szCs w:val="24"/>
                <w:lang w:val="en"/>
              </w:rPr>
              <w:t>/8 mm  SM  EN  13242 h=0.1 m</w:t>
            </w:r>
          </w:p>
          <w:p w14:paraId="1B255E7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A4CEE6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A209B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49.900</w:t>
            </w:r>
          </w:p>
          <w:p w14:paraId="375BD294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F1A9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C63CB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7448E8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DDEA4F" w14:textId="36512569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2C0E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DA12B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027F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Foundation layer or re-profiling of crushed stone, for roads, laid down mechanically, done by filling up, without </w:t>
            </w:r>
            <w:proofErr w:type="gramStart"/>
            <w:r>
              <w:rPr>
                <w:sz w:val="24"/>
                <w:szCs w:val="24"/>
                <w:lang w:val="en"/>
              </w:rPr>
              <w:t xml:space="preserve">spreading  </w:t>
            </w:r>
            <w:r>
              <w:rPr>
                <w:sz w:val="24"/>
                <w:szCs w:val="24"/>
                <w:lang w:val="en"/>
              </w:rPr>
              <w:lastRenderedPageBreak/>
              <w:t>optimum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mix </w:t>
            </w:r>
            <w:proofErr w:type="spellStart"/>
            <w:r>
              <w:rPr>
                <w:sz w:val="24"/>
                <w:szCs w:val="24"/>
                <w:lang w:val="en"/>
              </w:rPr>
              <w:t>fr.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8-63, LA30 SM SR EN 13242 h=25 cm</w:t>
            </w:r>
          </w:p>
          <w:p w14:paraId="54EA8087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51ABA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34C76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124.750</w:t>
            </w:r>
          </w:p>
          <w:p w14:paraId="5E090B14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0614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95936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683D96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1D1FD8" w14:textId="5A8BF0CC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5B87E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DE18A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7941B8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Pavement made of precast concrete paving slabs laid on a layer of dry cement and sand mixture in the proportion 1:6, embroidered with dry mixture of cement and </w:t>
            </w:r>
            <w:proofErr w:type="gramStart"/>
            <w:r>
              <w:rPr>
                <w:sz w:val="24"/>
                <w:szCs w:val="24"/>
                <w:lang w:val="en"/>
              </w:rPr>
              <w:t>sand ,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5 cm thick layer (Pavement h=8 cm) </w:t>
            </w:r>
          </w:p>
          <w:p w14:paraId="64DB0E67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4681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A696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499.000</w:t>
            </w:r>
          </w:p>
          <w:p w14:paraId="6D09E0CA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CD5BD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6D0C7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A2C86F0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B37B8F4" w14:textId="77777777" w:rsidR="0041161D" w:rsidRPr="0041161D" w:rsidRDefault="0041161D" w:rsidP="0041161D">
            <w:r>
              <w:rPr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3BF4A9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3C9CAC64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18E3AA3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6C75E7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63F3EDF7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FFD0EC6" w14:textId="77777777" w:rsidR="0041161D" w:rsidRPr="0041161D" w:rsidRDefault="0041161D" w:rsidP="0041161D"/>
        </w:tc>
      </w:tr>
      <w:tr w:rsidR="0041161D" w:rsidRPr="0041161D" w14:paraId="5F0085EE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9418A31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25F4DF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D3E1615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 xml:space="preserve">Building and arranging the parking </w:t>
            </w:r>
            <w:proofErr w:type="gramStart"/>
            <w:r>
              <w:rPr>
                <w:b/>
                <w:bCs/>
                <w:sz w:val="22"/>
                <w:szCs w:val="22"/>
                <w:lang w:val="en"/>
              </w:rPr>
              <w:t>lots</w:t>
            </w:r>
            <w:proofErr w:type="gramEnd"/>
            <w:r>
              <w:rPr>
                <w:b/>
                <w:bCs/>
                <w:sz w:val="22"/>
                <w:szCs w:val="22"/>
                <w:lang w:val="en"/>
              </w:rPr>
              <w:t xml:space="preserve"> </w:t>
            </w:r>
          </w:p>
          <w:p w14:paraId="41E1DCF3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0E62E65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98EA38B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024F6F2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53EA4FB4" w14:textId="53D0F08C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6C0D8CF3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21ED7A0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442D8A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37DB1F0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1.4.2. Building and arranging the sidewalks</w:t>
            </w:r>
          </w:p>
          <w:p w14:paraId="38204464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8EC8213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446F343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0EF1B72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FFCB08B" w14:textId="77777777" w:rsidR="0041161D" w:rsidRPr="0041161D" w:rsidRDefault="0041161D" w:rsidP="0041161D"/>
        </w:tc>
      </w:tr>
      <w:tr w:rsidR="0041161D" w:rsidRPr="0041161D" w14:paraId="085F0F2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E538EB" w14:textId="254B0B21" w:rsidR="0041161D" w:rsidRPr="0041161D" w:rsidRDefault="00C55FF9" w:rsidP="0041161D">
            <w:pPr>
              <w:jc w:val="center"/>
            </w:pPr>
            <w:r>
              <w:rPr>
                <w:lang w:val="en"/>
              </w:rPr>
              <w:t>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565E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E393F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Mechanical digging with excavator of 0.40-0.70 cubic meters, with internal combustion engine and hydraulic control, in soil with natural humidity, unloading in vehicles, soil category </w:t>
            </w:r>
            <w:proofErr w:type="gramStart"/>
            <w:r>
              <w:rPr>
                <w:sz w:val="24"/>
                <w:szCs w:val="24"/>
                <w:lang w:val="en"/>
              </w:rPr>
              <w:t>II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</w:t>
            </w:r>
          </w:p>
          <w:p w14:paraId="32B0D31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9EB0B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EEE98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0.980</w:t>
            </w:r>
          </w:p>
          <w:p w14:paraId="6682841D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059F2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41BE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3C92048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D5721C" w14:textId="0281D016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59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876A5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06B6F0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of: 2 km </w:t>
            </w:r>
          </w:p>
          <w:p w14:paraId="7EA4E548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D020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39E96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183.070</w:t>
            </w:r>
          </w:p>
          <w:p w14:paraId="5427A460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361E6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5B188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586D71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E81BD5" w14:textId="4E9DDC42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80A4A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DG04B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87DB2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Dismantling stone or concrete borders of any size, placed on </w:t>
            </w:r>
            <w:proofErr w:type="gramStart"/>
            <w:r>
              <w:rPr>
                <w:sz w:val="24"/>
                <w:szCs w:val="24"/>
                <w:lang w:val="en"/>
              </w:rPr>
              <w:t>concrete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 </w:t>
            </w:r>
          </w:p>
          <w:p w14:paraId="103ADAE7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C7D1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88163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259.000</w:t>
            </w:r>
          </w:p>
          <w:p w14:paraId="1AC9895D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7E04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BE887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206FA0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F733BF" w14:textId="3D55F78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919C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DI109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EB6A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Mechanized stripping of asphalt concrete surfacing</w:t>
            </w:r>
          </w:p>
          <w:p w14:paraId="4DA1992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7C61E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C3B4E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64.500</w:t>
            </w:r>
          </w:p>
          <w:p w14:paraId="57FEE1C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78F5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54888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DD19E5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B223CC" w14:textId="46EB2F72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439B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TsC03F1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F76EA2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Mechanic digging with excavator of 0,40-0,70 m3, with internal combustion engine and hydraulic command, in grounds with natural humidity, and unloading in </w:t>
            </w:r>
            <w:proofErr w:type="gramStart"/>
            <w:r>
              <w:rPr>
                <w:sz w:val="24"/>
                <w:szCs w:val="24"/>
                <w:lang w:val="en"/>
              </w:rPr>
              <w:t>motor-cars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, soil category II (loading) </w:t>
            </w:r>
          </w:p>
          <w:p w14:paraId="0E5C236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8000F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B73C2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0.710</w:t>
            </w:r>
          </w:p>
          <w:p w14:paraId="2E8AA16B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C3E0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05BA8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46652A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B44C84" w14:textId="4AC22725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846C8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TsI51A2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056E6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Transportation of soil with the dumper of 10 </w:t>
            </w:r>
            <w:proofErr w:type="gramStart"/>
            <w:r>
              <w:rPr>
                <w:sz w:val="24"/>
                <w:szCs w:val="24"/>
                <w:lang w:val="en"/>
              </w:rPr>
              <w:t>t  at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 distance of: 2 km </w:t>
            </w:r>
          </w:p>
          <w:p w14:paraId="6C42932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3A0E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>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062B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170.340</w:t>
            </w:r>
          </w:p>
          <w:p w14:paraId="04A79AB7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CE824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6777A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6CBA0F1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47DBCB6" w14:textId="4BDDC466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D8F7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TsC51B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35EA7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Unloading works</w:t>
            </w:r>
          </w:p>
          <w:p w14:paraId="0C70214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9A963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4255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1.830</w:t>
            </w:r>
          </w:p>
          <w:p w14:paraId="3138C7F5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2B4E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3F93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9F27EF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EA3D26" w14:textId="2A90C67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8E7E5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TsE05C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25173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Levelling with motor grader up to 175 HP of the natural land field and </w:t>
            </w:r>
            <w:proofErr w:type="spellStart"/>
            <w:r>
              <w:rPr>
                <w:sz w:val="24"/>
                <w:szCs w:val="24"/>
                <w:lang w:val="en"/>
              </w:rPr>
              <w:t>of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the groundwork platforms, by cutting the bumps and pushing the dug soil in the holes (platform area)</w:t>
            </w:r>
          </w:p>
          <w:p w14:paraId="0CF9008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55F6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9ED0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3.740</w:t>
            </w:r>
          </w:p>
          <w:p w14:paraId="0885F923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8ABC3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49CD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E9A429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FD7172" w14:textId="2274BF70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F5E03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DI96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A80BA7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Compacting the earthwork in the ground of cat. II with pneumatic compactor of 25 t, 8 movements on one pathway (only the compactor shall remain in the rules) 374 </w:t>
            </w:r>
            <w:proofErr w:type="gramStart"/>
            <w:r>
              <w:rPr>
                <w:sz w:val="24"/>
                <w:szCs w:val="24"/>
                <w:lang w:val="en"/>
              </w:rPr>
              <w:t>m2</w:t>
            </w:r>
            <w:proofErr w:type="gramEnd"/>
          </w:p>
          <w:p w14:paraId="2BD3E5C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3C50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AC2C3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0.750</w:t>
            </w:r>
          </w:p>
          <w:p w14:paraId="1D1E7A40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1035F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301B7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CFADA5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F8F0E6" w14:textId="1A13E3ED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3E65D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DA12B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D500F5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Foundation layer or re-profiling of crushed stone, for roads, laid down mechanically, done by filling up, without </w:t>
            </w:r>
            <w:proofErr w:type="gramStart"/>
            <w:r>
              <w:rPr>
                <w:sz w:val="24"/>
                <w:szCs w:val="24"/>
                <w:lang w:val="en"/>
              </w:rPr>
              <w:t>spreading  optimum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mix </w:t>
            </w:r>
            <w:proofErr w:type="spellStart"/>
            <w:r>
              <w:rPr>
                <w:sz w:val="24"/>
                <w:szCs w:val="24"/>
                <w:lang w:val="en"/>
              </w:rPr>
              <w:t>fr.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8-31.5, LA30 SM SR EN 13242 h=15 cm</w:t>
            </w:r>
          </w:p>
          <w:p w14:paraId="61927E8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0E1FB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2D12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72.150</w:t>
            </w:r>
          </w:p>
          <w:p w14:paraId="1C7E5E5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7E5E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DC92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1DDE8A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985C5B" w14:textId="2C7663FC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1BF3F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DE18A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BFE29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Pavement made of precast concrete paving slabs laid on a layer of dry cement and sand mixture in the proportion 1:6, embroidered with dry mixture of cement and </w:t>
            </w:r>
            <w:proofErr w:type="gramStart"/>
            <w:r>
              <w:rPr>
                <w:sz w:val="24"/>
                <w:szCs w:val="24"/>
                <w:lang w:val="en"/>
              </w:rPr>
              <w:t>sand ,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5 cm thick layer (Pavement h=6 cm) </w:t>
            </w:r>
          </w:p>
          <w:p w14:paraId="1F024F27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33FF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DACF4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481.000</w:t>
            </w:r>
          </w:p>
          <w:p w14:paraId="784EFF74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58CE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0884D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E4E3EF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341F3F" w14:textId="621B8E95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69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F8B07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DE11A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A56EE6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Small edging, precast from concrete with section of 10x15 cm, </w:t>
            </w:r>
            <w:proofErr w:type="gramStart"/>
            <w:r>
              <w:rPr>
                <w:sz w:val="24"/>
                <w:szCs w:val="24"/>
                <w:lang w:val="en"/>
              </w:rPr>
              <w:t>for  framing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green spaces, sidewalks, alleys, etc., placed on a concrete foundation, de 10x20 cm (According to SM EN 1340, Small edges 100x20x8 cm on X0 concrete foundation C16/20 X0)</w:t>
            </w:r>
          </w:p>
          <w:p w14:paraId="039C41DA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708F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3E9043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187.000</w:t>
            </w:r>
          </w:p>
          <w:p w14:paraId="20315992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2376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F2F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8AEB33F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AD2C97A" w14:textId="0483EBB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7F9D4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880FD0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Concrete C16/20 XO (excluded from DE11A)</w:t>
            </w:r>
          </w:p>
          <w:p w14:paraId="58D3513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F7CB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C3391" w14:textId="00CD460A" w:rsidR="0041161D" w:rsidRPr="004E618C" w:rsidRDefault="004E618C" w:rsidP="004E618C">
            <w:pPr>
              <w:jc w:val="center"/>
              <w:rPr>
                <w:lang w:val="ro-MD"/>
              </w:rPr>
            </w:pPr>
            <w:r>
              <w:rPr>
                <w:lang w:val="ro-MD"/>
              </w:rPr>
              <w:t>0.00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A903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C3D0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4430911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611F7970" w14:textId="77777777" w:rsidR="0041161D" w:rsidRPr="0041161D" w:rsidRDefault="0041161D" w:rsidP="0041161D">
            <w:r>
              <w:rPr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F8299C7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05223D6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0A359998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5520F52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82291FB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147382D" w14:textId="77777777" w:rsidR="0041161D" w:rsidRPr="0041161D" w:rsidRDefault="0041161D" w:rsidP="0041161D"/>
        </w:tc>
      </w:tr>
      <w:tr w:rsidR="0041161D" w:rsidRPr="0041161D" w14:paraId="692FAC82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ABF882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0D7E643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5A96FDB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 xml:space="preserve">Building and arranging the </w:t>
            </w:r>
            <w:proofErr w:type="gramStart"/>
            <w:r>
              <w:rPr>
                <w:b/>
                <w:bCs/>
                <w:sz w:val="22"/>
                <w:szCs w:val="22"/>
                <w:lang w:val="en"/>
              </w:rPr>
              <w:t>sidewalks</w:t>
            </w:r>
            <w:proofErr w:type="gramEnd"/>
          </w:p>
          <w:p w14:paraId="40350464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lastRenderedPageBreak/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CF65661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15CB037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7BE0F3CF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28874A07" w14:textId="11A909A6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05BE3BAE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64F9D961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0155C7E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E8A2A16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 xml:space="preserve">1.4.3. Improvement and adjustment of wells   </w:t>
            </w:r>
          </w:p>
          <w:p w14:paraId="057D5F7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5C33689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D10005C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9EA940E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73E8D45" w14:textId="77777777" w:rsidR="0041161D" w:rsidRPr="0041161D" w:rsidRDefault="0041161D" w:rsidP="0041161D"/>
        </w:tc>
      </w:tr>
      <w:tr w:rsidR="0041161D" w:rsidRPr="0041161D" w14:paraId="1F03A7C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042ABF" w14:textId="00A4C788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71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8C57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RpAcF34A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ED4006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Removing the lids of manholes </w:t>
            </w:r>
          </w:p>
          <w:p w14:paraId="64BE0A6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31FA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805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12.000</w:t>
            </w:r>
          </w:p>
          <w:p w14:paraId="250283AA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6FD4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5BF2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CC996E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48E20C" w14:textId="7FA17C5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72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4D54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Dl119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45F1D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Monolithic foundations of concrete C16/20 according to SM EN 206, at artificial buildings  </w:t>
            </w:r>
          </w:p>
          <w:p w14:paraId="395C573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89DDB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0BE3C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7.890</w:t>
            </w:r>
          </w:p>
          <w:p w14:paraId="6D2D9CB5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C677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F7BB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70308B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AF3F6A" w14:textId="44A94839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73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208605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AcE08C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256B8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Installation of heavy cast-iron covers with supporting piece CPA-120/62.5/12 made of reinforced concrete, circular or square, on inspection chambers of water supply and sewage installations, for roadways (Cast-iron manhole covers with frame D400, with concrete supporting piece)</w:t>
            </w:r>
          </w:p>
          <w:p w14:paraId="36858FB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E6FBC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56DAA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12.000</w:t>
            </w:r>
          </w:p>
          <w:p w14:paraId="130E8006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8027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6316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A5D3DB4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0A729127" w14:textId="77777777" w:rsidR="0041161D" w:rsidRPr="0041161D" w:rsidRDefault="0041161D" w:rsidP="0041161D">
            <w:r>
              <w:rPr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683746E1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BA70B0B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25F6EA7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24C559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37B3C884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72039FC" w14:textId="77777777" w:rsidR="0041161D" w:rsidRPr="0041161D" w:rsidRDefault="0041161D" w:rsidP="0041161D"/>
        </w:tc>
      </w:tr>
      <w:tr w:rsidR="0041161D" w:rsidRPr="0041161D" w14:paraId="1BD0B847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6151554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1E029EE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FB57750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 xml:space="preserve">Improvement and adjustment of wells   </w:t>
            </w:r>
          </w:p>
          <w:p w14:paraId="0FAF0877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8E46CE2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E320805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06A9390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2347FD64" w14:textId="1CE3D02B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53BC84D9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13A3231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0A456B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B9EBCC9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3BD47DA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F7A786C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86A9562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0BF1BBC1" w14:textId="77777777" w:rsidR="0041161D" w:rsidRPr="0041161D" w:rsidRDefault="0041161D" w:rsidP="0041161D"/>
        </w:tc>
      </w:tr>
      <w:tr w:rsidR="0041161D" w:rsidRPr="0041161D" w14:paraId="7CCA5863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02415958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00D36A6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5F64231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>Improvements and drainage systems</w:t>
            </w:r>
          </w:p>
          <w:p w14:paraId="43563202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5CC95941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33720D59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976D70A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539B02E1" w14:textId="6AB5B133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56171E50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9ADC852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AEAE375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4024C81C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 xml:space="preserve">1.5. Installation of fences  </w:t>
            </w:r>
          </w:p>
          <w:p w14:paraId="5E1DB46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49E081E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DAA2BAF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45AA8AB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5505AEFE" w14:textId="77777777" w:rsidR="0041161D" w:rsidRPr="0041161D" w:rsidRDefault="0041161D" w:rsidP="0041161D"/>
        </w:tc>
      </w:tr>
      <w:tr w:rsidR="0041161D" w:rsidRPr="0041161D" w14:paraId="70247950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4FF2CD4F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0BB3F45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A76FF4E" w14:textId="555E7381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1.5.1. Euro Fence installation</w:t>
            </w:r>
          </w:p>
          <w:p w14:paraId="622D0084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379B618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F4BB75F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36C68CB5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7A10C362" w14:textId="77777777" w:rsidR="0041161D" w:rsidRPr="0041161D" w:rsidRDefault="0041161D" w:rsidP="0041161D"/>
        </w:tc>
      </w:tr>
      <w:tr w:rsidR="0041161D" w:rsidRPr="0041161D" w14:paraId="20F417C7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4EF5DD" w14:textId="39C5290D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74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AE63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TsA20B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FB2E2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Manual digging of soil, slopes, excavator or scraper excavated embankments, to complete digging the slope, in medium-hard </w:t>
            </w:r>
            <w:proofErr w:type="gramStart"/>
            <w:r>
              <w:rPr>
                <w:sz w:val="24"/>
                <w:szCs w:val="24"/>
                <w:lang w:val="en"/>
              </w:rPr>
              <w:t>soil</w:t>
            </w:r>
            <w:proofErr w:type="gramEnd"/>
          </w:p>
          <w:p w14:paraId="399E8A8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6263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470B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15.750</w:t>
            </w:r>
          </w:p>
          <w:p w14:paraId="2244A51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C71A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0A4E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230BA7F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F40F48D" w14:textId="2084198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75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F2951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CA03C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4EABAF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Concrete poured in foundation, basement, support walls and walls under zero level, prepared with the concrete plant and pouring with classical means of reinforced concrete Class C 20/25</w:t>
            </w:r>
          </w:p>
          <w:p w14:paraId="771D3CFA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92BF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7B6C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15.750</w:t>
            </w:r>
          </w:p>
          <w:p w14:paraId="4F8B1421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C872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854DE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B1BC7D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365B10" w14:textId="0B9EE323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 xml:space="preserve"> 76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50231E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0197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Reinforced concrete PC 52 steel fittings shaped in construction shops, with bars over 8 mm diameter welded </w:t>
            </w:r>
            <w:proofErr w:type="gramStart"/>
            <w:r>
              <w:rPr>
                <w:sz w:val="24"/>
                <w:szCs w:val="24"/>
                <w:lang w:val="en"/>
              </w:rPr>
              <w:t>mesh</w:t>
            </w:r>
            <w:proofErr w:type="gramEnd"/>
          </w:p>
          <w:p w14:paraId="1FBE469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716E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7568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143.140</w:t>
            </w:r>
          </w:p>
          <w:p w14:paraId="1A2FE12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AD80E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B36A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0147F1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CE0E33" w14:textId="65EA8250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77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3698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CO06B4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F375C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Fencing from wire mesh with fence round steel panels fixed to the pre-manufactured reinforced concrete pillars mounted with a spacing of 2 m, spacing made by tamping with stone, with the ridge height of 2.05 m, for using simple concrete to plant the metallic pillars - only </w:t>
            </w:r>
            <w:proofErr w:type="gramStart"/>
            <w:r>
              <w:rPr>
                <w:sz w:val="24"/>
                <w:szCs w:val="24"/>
                <w:lang w:val="en"/>
              </w:rPr>
              <w:t>mounting</w:t>
            </w:r>
            <w:proofErr w:type="gramEnd"/>
          </w:p>
          <w:p w14:paraId="5AFAD738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F5D7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10A6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146.000</w:t>
            </w:r>
          </w:p>
          <w:p w14:paraId="1A07D98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62B6A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D4D8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83FBC3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5CC582" w14:textId="68A9A450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120DDB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AA475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Galvanized and painted fence panel – Height 2.0 m, wire diam. 3.7 mm (</w:t>
            </w:r>
            <w:proofErr w:type="spellStart"/>
            <w:r>
              <w:rPr>
                <w:sz w:val="24"/>
                <w:szCs w:val="24"/>
                <w:lang w:val="en"/>
              </w:rPr>
              <w:t>eurogard</w:t>
            </w:r>
            <w:proofErr w:type="spellEnd"/>
            <w:r>
              <w:rPr>
                <w:sz w:val="24"/>
                <w:szCs w:val="24"/>
                <w:lang w:val="en"/>
              </w:rPr>
              <w:t>)</w:t>
            </w:r>
          </w:p>
          <w:p w14:paraId="057F20E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1E316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952E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64.000</w:t>
            </w:r>
          </w:p>
          <w:p w14:paraId="7BCEE4C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2082C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1686D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74C4E2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23BF0D" w14:textId="1CAF642E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79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653D5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F612F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Galvanized posts 50*50*</w:t>
            </w:r>
            <w:proofErr w:type="gramStart"/>
            <w:r>
              <w:rPr>
                <w:sz w:val="24"/>
                <w:szCs w:val="24"/>
                <w:lang w:val="en"/>
              </w:rPr>
              <w:t>4  H</w:t>
            </w:r>
            <w:proofErr w:type="gramEnd"/>
            <w:r>
              <w:rPr>
                <w:sz w:val="24"/>
                <w:szCs w:val="24"/>
                <w:lang w:val="en"/>
              </w:rPr>
              <w:t>=2,50 m</w:t>
            </w:r>
          </w:p>
          <w:p w14:paraId="1E7050D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D94EC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B0BF0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63.000</w:t>
            </w:r>
          </w:p>
          <w:p w14:paraId="739D3DFD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93795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AC46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52A358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5FC9C5" w14:textId="7B84B9FD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C77F7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2F9B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Post caps</w:t>
            </w:r>
          </w:p>
          <w:p w14:paraId="11D21FF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2368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93B2E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63.000</w:t>
            </w:r>
          </w:p>
          <w:p w14:paraId="59437FDE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8938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8218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26D5F9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53F945" w14:textId="0AFF42BC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8EB0A0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1A9475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Painted fastener </w:t>
            </w:r>
          </w:p>
          <w:p w14:paraId="6ABE3E65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6C862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266DF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126.000</w:t>
            </w:r>
          </w:p>
          <w:p w14:paraId="57114C68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64EF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8ED1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2BA8936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8F990A1" w14:textId="77777777" w:rsidR="0041161D" w:rsidRPr="0041161D" w:rsidRDefault="0041161D" w:rsidP="0041161D">
            <w:r>
              <w:rPr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92E49BB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FCF4B39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E859DB3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FFCD9E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5E800E53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1B25D84" w14:textId="77777777" w:rsidR="0041161D" w:rsidRPr="0041161D" w:rsidRDefault="0041161D" w:rsidP="0041161D"/>
        </w:tc>
      </w:tr>
      <w:tr w:rsidR="0041161D" w:rsidRPr="0041161D" w14:paraId="75ECFA57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92ECAF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32E14BF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19DE85C8" w14:textId="57C61A25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>Euro Fence installation</w:t>
            </w:r>
          </w:p>
          <w:p w14:paraId="08BF0B73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2426F154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504DFFD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711906E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5E5B76E4" w14:textId="575BD87A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13674A40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F4CE2EE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3AA79BC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E0D00C2" w14:textId="5FE8DF9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1.5.2. Metal fence installation</w:t>
            </w:r>
          </w:p>
          <w:p w14:paraId="73E2D5A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602C9827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9D5FA7E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10F783F3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028DC265" w14:textId="77777777" w:rsidR="0041161D" w:rsidRPr="0041161D" w:rsidRDefault="0041161D" w:rsidP="0041161D"/>
        </w:tc>
      </w:tr>
      <w:tr w:rsidR="0041161D" w:rsidRPr="0041161D" w14:paraId="0997023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983D82" w14:textId="1E91512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82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7CA74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TsC03B2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A1CC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Mechanical digging with excavator of 0,40-0,70 m3, with internal combustion engine and hydraulic command, in clayish grounds dipped with water, and unloading in the storage, soil </w:t>
            </w:r>
            <w:proofErr w:type="gramStart"/>
            <w:r>
              <w:rPr>
                <w:sz w:val="24"/>
                <w:szCs w:val="24"/>
                <w:lang w:val="en"/>
              </w:rPr>
              <w:t>category  II.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</w:t>
            </w:r>
          </w:p>
          <w:p w14:paraId="5E9F7508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599338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100 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1809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0.170</w:t>
            </w:r>
          </w:p>
          <w:p w14:paraId="7E600CDB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29451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BF3D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FFC45B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3C8998" w14:textId="0034E896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733A2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TsA20B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049629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Manual digging of soil, slopes, excavator or scraper excavated embankments, to complete digging the slope, in medium-hard </w:t>
            </w:r>
            <w:proofErr w:type="gramStart"/>
            <w:r>
              <w:rPr>
                <w:sz w:val="24"/>
                <w:szCs w:val="24"/>
                <w:lang w:val="en"/>
              </w:rPr>
              <w:t>soil</w:t>
            </w:r>
            <w:proofErr w:type="gramEnd"/>
          </w:p>
          <w:p w14:paraId="3D016CB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5559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0F8D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4.250</w:t>
            </w:r>
          </w:p>
          <w:p w14:paraId="4F7817EB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DD73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05438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F22875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0C709A" w14:textId="023708BA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4890F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CA03C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E6FCE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Concrete poured in foundation, basement, support walls and walls </w:t>
            </w:r>
            <w:r>
              <w:rPr>
                <w:sz w:val="24"/>
                <w:szCs w:val="24"/>
                <w:lang w:val="en"/>
              </w:rPr>
              <w:lastRenderedPageBreak/>
              <w:t>under zero level, prepared with the concrete plant and pouring with classical means of reinforced concrete Class C 20/25</w:t>
            </w:r>
          </w:p>
          <w:p w14:paraId="5C44196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8EC5D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922B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14.540</w:t>
            </w:r>
          </w:p>
          <w:p w14:paraId="63C4F315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072B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30185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0824E5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AFD8BF" w14:textId="65D7BA33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AE8A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5D5E7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Reinforced concrete PC 52 steel fittings shaped in construction shops, with bars over 8 mm diameter welded </w:t>
            </w:r>
            <w:proofErr w:type="gramStart"/>
            <w:r>
              <w:rPr>
                <w:sz w:val="24"/>
                <w:szCs w:val="24"/>
                <w:lang w:val="en"/>
              </w:rPr>
              <w:t>mesh</w:t>
            </w:r>
            <w:proofErr w:type="gramEnd"/>
          </w:p>
          <w:p w14:paraId="1EFE9DE1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FB8A9F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1ACF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125.000</w:t>
            </w:r>
          </w:p>
          <w:p w14:paraId="3C56145E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D7FC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FD891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3D2BC90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053966" w14:textId="7EDC61D5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7E24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CB03E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31CC0A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Formwork of reusable panels with 15 mm plywood for pouring concrete into slabs and beams in buildings up to and including 20 m in height, except for </w:t>
            </w:r>
            <w:proofErr w:type="gramStart"/>
            <w:r>
              <w:rPr>
                <w:sz w:val="24"/>
                <w:szCs w:val="24"/>
                <w:lang w:val="en"/>
              </w:rPr>
              <w:t>supports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</w:t>
            </w:r>
          </w:p>
          <w:p w14:paraId="106D5F3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ABB0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6445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115.560</w:t>
            </w:r>
          </w:p>
          <w:p w14:paraId="574902BE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7B892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419E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BC0B6A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98ADA4" w14:textId="51693FF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A3171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76CC1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Steel metal fencing form profiling steel, ordinary </w:t>
            </w:r>
            <w:proofErr w:type="gramStart"/>
            <w:r>
              <w:rPr>
                <w:sz w:val="24"/>
                <w:szCs w:val="24"/>
                <w:lang w:val="en"/>
              </w:rPr>
              <w:t>model  h</w:t>
            </w:r>
            <w:proofErr w:type="gramEnd"/>
            <w:r>
              <w:rPr>
                <w:sz w:val="24"/>
                <w:szCs w:val="24"/>
                <w:lang w:val="en"/>
              </w:rPr>
              <w:t>=2.5 m</w:t>
            </w:r>
          </w:p>
          <w:p w14:paraId="53F40480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D7AE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4149B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515.520</w:t>
            </w:r>
          </w:p>
          <w:p w14:paraId="17B68C43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399C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2E4C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A3C45E5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2B522C" w14:textId="3D43336A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C3C6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A6DE4B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Steel metal fencing form profiling steel, ordinary model </w:t>
            </w:r>
            <w:proofErr w:type="spellStart"/>
            <w:r>
              <w:rPr>
                <w:sz w:val="24"/>
                <w:szCs w:val="24"/>
                <w:lang w:val="en"/>
              </w:rPr>
              <w:t>horisontal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elements L=2.44 m</w:t>
            </w:r>
          </w:p>
          <w:p w14:paraId="26AA9BAB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2C057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39C5E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824.500</w:t>
            </w:r>
          </w:p>
          <w:p w14:paraId="1D6A62A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D0DE1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523D4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CBC38D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523FC7" w14:textId="67B4B0A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58A1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045B0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Steel metal fencing form profiling steel, ordinary model vertical elements L=1.25 m</w:t>
            </w:r>
          </w:p>
          <w:p w14:paraId="1F2E51E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899A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FC79B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334.500</w:t>
            </w:r>
          </w:p>
          <w:p w14:paraId="4BD6ECC0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20E46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F347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5218DCC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DE06EC" w14:textId="54065079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90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C4BC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4B690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Steel metal fencing form profiling steel, ordinary model pillar for the gate h=2.5 m</w:t>
            </w:r>
          </w:p>
          <w:p w14:paraId="10CC89E8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349B9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BFF9C6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87.980</w:t>
            </w:r>
          </w:p>
          <w:p w14:paraId="6CDE0A47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807C35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0A9C77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D4AE22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499BA9" w14:textId="6345A52A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E55FF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A02C3A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Steel metal fencing form profiling steel, ordinary model </w:t>
            </w:r>
            <w:proofErr w:type="spellStart"/>
            <w:r>
              <w:rPr>
                <w:sz w:val="24"/>
                <w:szCs w:val="24"/>
                <w:lang w:val="en"/>
              </w:rPr>
              <w:t>horisontal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elements for the gate</w:t>
            </w:r>
          </w:p>
          <w:p w14:paraId="2ECD8A35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BE4A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EB20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221.280</w:t>
            </w:r>
          </w:p>
          <w:p w14:paraId="00BFAF14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AA8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3D935C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9A63224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D3A334" w14:textId="423E9505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92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28C6FA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CO07A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62A6D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Steel metal fencing form profiling steel, ordinary model vertical elements L=1.25 m</w:t>
            </w:r>
          </w:p>
          <w:p w14:paraId="03768DF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1D61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EEE627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33.200</w:t>
            </w:r>
          </w:p>
          <w:p w14:paraId="18005032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B663D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846F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3B0F2EA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DE5776" w14:textId="6A2406D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93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CE0F2D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CA03C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90BD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Concrete poured in foundation, basement, support walls and walls under zero level, prepared with the concrete plant and pouring with classical means of reinforced concrete Class C 8/10 under the </w:t>
            </w:r>
            <w:proofErr w:type="gramStart"/>
            <w:r>
              <w:rPr>
                <w:sz w:val="24"/>
                <w:szCs w:val="24"/>
                <w:lang w:val="en"/>
              </w:rPr>
              <w:t>foundation</w:t>
            </w:r>
            <w:proofErr w:type="gramEnd"/>
          </w:p>
          <w:p w14:paraId="0CB8E0F3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A7E9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6C55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0.600</w:t>
            </w:r>
          </w:p>
          <w:p w14:paraId="75FE5334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5CBA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0A53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7759EC5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7DD0A7" w14:textId="160BDEB9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 xml:space="preserve"> 94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BA668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CA03C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FCAE19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Concrete poured in foundation, basement, support walls and walls under zero level, prepared with the concrete plant and pouring with classical means of reinforced concrete Class C 20/25</w:t>
            </w:r>
          </w:p>
          <w:p w14:paraId="2AAFD97D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7532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7E92C1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4.320</w:t>
            </w:r>
          </w:p>
          <w:p w14:paraId="72D0D2CC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9391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B337EF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EB7A58D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58C854" w14:textId="2FFB4AE2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95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A136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77544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Reinforced concrete PC 52 steel fittings shaped in construction shops, with bar diameter of 8 mm </w:t>
            </w:r>
            <w:proofErr w:type="gramStart"/>
            <w:r>
              <w:rPr>
                <w:sz w:val="24"/>
                <w:szCs w:val="24"/>
                <w:lang w:val="en"/>
              </w:rPr>
              <w:t>A500</w:t>
            </w:r>
            <w:proofErr w:type="gramEnd"/>
          </w:p>
          <w:p w14:paraId="757A8E89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BB1FFE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747C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55.530</w:t>
            </w:r>
          </w:p>
          <w:p w14:paraId="6A19D53D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0C6C9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9315C8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3AA2C78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656CA7F" w14:textId="527921C4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96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A32D6C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2666C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Reinforced concrete PC 52 steel fittings shaped in construction shops, with bar diameter of 6 mm </w:t>
            </w:r>
            <w:proofErr w:type="gramStart"/>
            <w:r>
              <w:rPr>
                <w:sz w:val="24"/>
                <w:szCs w:val="24"/>
                <w:lang w:val="en"/>
              </w:rPr>
              <w:t>A240</w:t>
            </w:r>
            <w:proofErr w:type="gramEnd"/>
          </w:p>
          <w:p w14:paraId="59EFFD1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CC9273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1B29BB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31.080</w:t>
            </w:r>
          </w:p>
          <w:p w14:paraId="1A1CD09D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18AA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5690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684F66C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78E104" w14:textId="0B05792A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97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5D4619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CC01B1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56F96E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Reinforced concrete PC 52 steel fittings shaped in construction shops, with bar diameter of 18 mm </w:t>
            </w:r>
            <w:proofErr w:type="gramStart"/>
            <w:r>
              <w:rPr>
                <w:sz w:val="24"/>
                <w:szCs w:val="24"/>
                <w:lang w:val="en"/>
              </w:rPr>
              <w:t>A500</w:t>
            </w:r>
            <w:proofErr w:type="gramEnd"/>
          </w:p>
          <w:p w14:paraId="76ABF4AF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D6C400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2A1986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23.980</w:t>
            </w:r>
          </w:p>
          <w:p w14:paraId="31222E9B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800EF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C5C626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D5A724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9263835" w14:textId="2037650B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98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71C46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CL17A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148D28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Diverse metallic confections, mounted apparently: for railings and panels metal </w:t>
            </w:r>
            <w:proofErr w:type="gramStart"/>
            <w:r>
              <w:rPr>
                <w:sz w:val="24"/>
                <w:szCs w:val="24"/>
                <w:lang w:val="en"/>
              </w:rPr>
              <w:t>plate</w:t>
            </w:r>
            <w:proofErr w:type="gramEnd"/>
          </w:p>
          <w:p w14:paraId="30782EAB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A328C5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5FCE7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21.000</w:t>
            </w:r>
          </w:p>
          <w:p w14:paraId="41801D85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3686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1125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79738ADB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31DE9DE7" w14:textId="77777777" w:rsidR="0041161D" w:rsidRPr="0041161D" w:rsidRDefault="0041161D" w:rsidP="0041161D">
            <w:r>
              <w:rPr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445C82C8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2C1200A8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49B00A3E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85C4DE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3DE320C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7E32AF14" w14:textId="77777777" w:rsidR="0041161D" w:rsidRPr="0041161D" w:rsidRDefault="0041161D" w:rsidP="0041161D"/>
        </w:tc>
      </w:tr>
      <w:tr w:rsidR="0041161D" w:rsidRPr="0041161D" w14:paraId="7E94DC36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0A2E66C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46EA89B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4472751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>Metal fence installation</w:t>
            </w:r>
          </w:p>
          <w:p w14:paraId="38BBFC35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EC7566C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04B268E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E12EDB4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68757EF8" w14:textId="798CB02F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6066E1B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2FD107F1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012A7A01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597167C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0466DA3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E8DC4F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858913A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8C81F55" w14:textId="77777777" w:rsidR="0041161D" w:rsidRPr="0041161D" w:rsidRDefault="0041161D" w:rsidP="0041161D"/>
        </w:tc>
      </w:tr>
      <w:tr w:rsidR="0041161D" w:rsidRPr="0041161D" w14:paraId="3732730A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5EECBA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150898A5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5D4C1E5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 xml:space="preserve">Installation of fences  </w:t>
            </w:r>
          </w:p>
          <w:p w14:paraId="4E1F1A66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A449B57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55081BBE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331D1846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6B625A63" w14:textId="2AA359CF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17021BAF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25740FD7" w14:textId="77777777" w:rsidR="0041161D" w:rsidRPr="0041161D" w:rsidRDefault="0041161D" w:rsidP="0041161D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0907056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70328D26" w14:textId="77777777" w:rsidR="0041161D" w:rsidRPr="0041161D" w:rsidRDefault="0041161D" w:rsidP="0041161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"/>
              </w:rPr>
              <w:t>1.6. Placement of traffic elements and organization of road safety</w:t>
            </w:r>
          </w:p>
          <w:p w14:paraId="5E5DD906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515B9C83" w14:textId="77777777" w:rsidR="0041161D" w:rsidRPr="0041161D" w:rsidRDefault="0041161D" w:rsidP="0041161D"/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4290258E" w14:textId="77777777" w:rsidR="0041161D" w:rsidRPr="0041161D" w:rsidRDefault="0041161D" w:rsidP="0041161D"/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EFD9BDE" w14:textId="77777777" w:rsidR="0041161D" w:rsidRPr="0041161D" w:rsidRDefault="0041161D" w:rsidP="0041161D"/>
        </w:tc>
        <w:tc>
          <w:tcPr>
            <w:tcW w:w="1418" w:type="dxa"/>
            <w:tcBorders>
              <w:top w:val="nil"/>
              <w:bottom w:val="nil"/>
            </w:tcBorders>
          </w:tcPr>
          <w:p w14:paraId="525160F9" w14:textId="77777777" w:rsidR="0041161D" w:rsidRPr="0041161D" w:rsidRDefault="0041161D" w:rsidP="0041161D"/>
        </w:tc>
      </w:tr>
      <w:tr w:rsidR="0041161D" w:rsidRPr="0041161D" w14:paraId="5D56968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ECB947" w14:textId="1609352A" w:rsidR="0041161D" w:rsidRPr="0041161D" w:rsidRDefault="00FD66B4" w:rsidP="0041161D">
            <w:pPr>
              <w:jc w:val="center"/>
            </w:pPr>
            <w:r>
              <w:rPr>
                <w:lang w:val="en"/>
              </w:rPr>
              <w:t>99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8CB52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DF18A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F7E20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"/>
              </w:rPr>
              <w:t>Planing</w:t>
            </w:r>
            <w:proofErr w:type="spellEnd"/>
            <w:r>
              <w:rPr>
                <w:sz w:val="24"/>
                <w:szCs w:val="24"/>
                <w:lang w:val="en"/>
              </w:rPr>
              <w:t xml:space="preserve"> the pillars for industrially-manufactured road traffic signs (CKM2.30</w:t>
            </w:r>
            <w:proofErr w:type="gramStart"/>
            <w:r>
              <w:rPr>
                <w:sz w:val="24"/>
                <w:szCs w:val="24"/>
                <w:lang w:val="en"/>
              </w:rPr>
              <w:t>)  concrete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C16/20 0.076 m3/unit</w:t>
            </w:r>
          </w:p>
          <w:p w14:paraId="4C66785B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406AA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2065CD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6.000</w:t>
            </w:r>
          </w:p>
          <w:p w14:paraId="74EE2C3B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B090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49EEB0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5942C72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D9828C" w14:textId="6A241E2E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7215F7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DF19A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18E28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Installation of new road signs on new triangular posts, size 700 mm (B1)</w:t>
            </w:r>
          </w:p>
          <w:p w14:paraId="7F775DE2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59A0A3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458A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2.000</w:t>
            </w:r>
          </w:p>
          <w:p w14:paraId="387A6E97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9F76EE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FE3BA3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4D05461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1DE6B45" w14:textId="428D80B0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C622EF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DF19A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37282E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Installation of new road signs on new square-shaped posts, size 650x650 mm (G2)</w:t>
            </w:r>
          </w:p>
          <w:p w14:paraId="570D4234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1A866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lastRenderedPageBreak/>
              <w:t>pcs.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60CEC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8.000</w:t>
            </w:r>
          </w:p>
          <w:p w14:paraId="6B7A9897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05B652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8605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0193BE2A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5FDC8A" w14:textId="0282A41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 xml:space="preserve"> 102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C8CB3" w14:textId="77777777" w:rsidR="0041161D" w:rsidRPr="0041161D" w:rsidRDefault="0041161D" w:rsidP="004116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"/>
              </w:rPr>
              <w:t>DF17A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E7E73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Longitudinal, </w:t>
            </w:r>
            <w:proofErr w:type="gramStart"/>
            <w:r>
              <w:rPr>
                <w:sz w:val="24"/>
                <w:szCs w:val="24"/>
                <w:lang w:val="en"/>
              </w:rPr>
              <w:t>transverse</w:t>
            </w:r>
            <w:proofErr w:type="gramEnd"/>
            <w:r>
              <w:rPr>
                <w:sz w:val="24"/>
                <w:szCs w:val="24"/>
                <w:lang w:val="en"/>
              </w:rPr>
              <w:t xml:space="preserve"> and other markings made mechanically, with paint, on the road surface (white color)</w:t>
            </w:r>
          </w:p>
          <w:p w14:paraId="6AD5F04B" w14:textId="77777777" w:rsidR="0041161D" w:rsidRPr="0041161D" w:rsidRDefault="0041161D" w:rsidP="0041161D"/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06A74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m2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B0ABB2" w14:textId="77777777" w:rsidR="0041161D" w:rsidRPr="0041161D" w:rsidRDefault="0041161D" w:rsidP="0041161D">
            <w:pPr>
              <w:jc w:val="center"/>
            </w:pPr>
            <w:r>
              <w:rPr>
                <w:lang w:val="en"/>
              </w:rPr>
              <w:t>164.500</w:t>
            </w:r>
          </w:p>
          <w:p w14:paraId="67B7B769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059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7FFFA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  <w:tr w:rsidR="0041161D" w:rsidRPr="0041161D" w14:paraId="1FC75CF3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BF30868" w14:textId="77777777" w:rsidR="0041161D" w:rsidRPr="0041161D" w:rsidRDefault="0041161D" w:rsidP="0041161D">
            <w:r>
              <w:rPr>
                <w:lang w:val="e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5964BA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01E060A2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17E7C952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223178C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074B2EA7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6A497982" w14:textId="77777777" w:rsidR="0041161D" w:rsidRPr="0041161D" w:rsidRDefault="0041161D" w:rsidP="0041161D"/>
        </w:tc>
      </w:tr>
      <w:tr w:rsidR="0041161D" w:rsidRPr="0041161D" w14:paraId="48526C5B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3E459F42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0FFB7DAC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E10E908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>Placement of traffic elements and organization of road safety</w:t>
            </w:r>
          </w:p>
          <w:p w14:paraId="29C89E91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077DF2B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1B93AD4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1A12B86D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573FDEC7" w14:textId="7C0B9F74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59F1490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D13C6C3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1ABCE94E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5C4F0D3B" w14:textId="77777777" w:rsidR="0041161D" w:rsidRPr="0041161D" w:rsidRDefault="0041161D" w:rsidP="0041161D"/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5FBB7D9A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6CE6FBD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8A163A1" w14:textId="77777777" w:rsidR="0041161D" w:rsidRPr="0041161D" w:rsidRDefault="0041161D" w:rsidP="0041161D"/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277D348" w14:textId="77777777" w:rsidR="0041161D" w:rsidRPr="0041161D" w:rsidRDefault="0041161D" w:rsidP="0041161D"/>
        </w:tc>
      </w:tr>
      <w:tr w:rsidR="0041161D" w:rsidRPr="0041161D" w14:paraId="1FFC1045" w14:textId="77777777" w:rsidTr="003753F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88C2DAC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4C0F0EE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8E7C550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 xml:space="preserve">Total </w:t>
            </w:r>
            <w:r>
              <w:rPr>
                <w:b/>
                <w:bCs/>
                <w:sz w:val="22"/>
                <w:szCs w:val="22"/>
                <w:lang w:val="en"/>
              </w:rPr>
              <w:t>Road construction</w:t>
            </w:r>
          </w:p>
          <w:p w14:paraId="3E89424A" w14:textId="77777777" w:rsidR="0041161D" w:rsidRPr="0041161D" w:rsidRDefault="0041161D" w:rsidP="0041161D">
            <w:r>
              <w:rPr>
                <w:b/>
                <w:bCs/>
                <w:sz w:val="22"/>
                <w:szCs w:val="22"/>
                <w:lang w:val="en"/>
              </w:rPr>
              <w:t>Including wages</w:t>
            </w:r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2C0DB83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BB20722" w14:textId="77777777" w:rsidR="0041161D" w:rsidRPr="0041161D" w:rsidRDefault="0041161D" w:rsidP="0041161D"/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7C87552" w14:textId="77777777" w:rsidR="0041161D" w:rsidRPr="0041161D" w:rsidRDefault="0041161D" w:rsidP="0041161D"/>
        </w:tc>
        <w:tc>
          <w:tcPr>
            <w:tcW w:w="1418" w:type="dxa"/>
            <w:tcBorders>
              <w:bottom w:val="single" w:sz="4" w:space="0" w:color="auto"/>
            </w:tcBorders>
          </w:tcPr>
          <w:p w14:paraId="785996D3" w14:textId="64F113A8" w:rsidR="0041161D" w:rsidRPr="0041161D" w:rsidRDefault="0041161D" w:rsidP="0041161D">
            <w:pPr>
              <w:keepLines/>
              <w:jc w:val="center"/>
            </w:pPr>
          </w:p>
        </w:tc>
      </w:tr>
      <w:tr w:rsidR="0041161D" w:rsidRPr="0041161D" w14:paraId="1F2D910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2408E509" w14:textId="77777777" w:rsidR="0041161D" w:rsidRPr="0041161D" w:rsidRDefault="0041161D" w:rsidP="0041161D"/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4474611" w14:textId="77777777" w:rsidR="0041161D" w:rsidRPr="0041161D" w:rsidRDefault="0041161D" w:rsidP="0041161D"/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D57ABB4" w14:textId="77777777" w:rsidR="0041161D" w:rsidRPr="0041161D" w:rsidRDefault="0041161D" w:rsidP="0041161D">
            <w:pPr>
              <w:rPr>
                <w:b/>
                <w:bCs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6762F4B3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5A526ED6" w14:textId="77777777" w:rsidR="0041161D" w:rsidRPr="0041161D" w:rsidRDefault="0041161D" w:rsidP="0041161D"/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2772F297" w14:textId="77777777" w:rsidR="0041161D" w:rsidRPr="0041161D" w:rsidRDefault="0041161D" w:rsidP="0041161D"/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7FD16571" w14:textId="77777777" w:rsidR="0041161D" w:rsidRPr="0041161D" w:rsidRDefault="0041161D" w:rsidP="0041161D"/>
        </w:tc>
      </w:tr>
      <w:tr w:rsidR="0041161D" w:rsidRPr="0041161D" w14:paraId="3B28963C" w14:textId="77777777" w:rsidTr="003753F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2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222298A" w14:textId="77777777" w:rsidR="0041161D" w:rsidRPr="0041161D" w:rsidRDefault="0041161D" w:rsidP="0041161D"/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3A0651A" w14:textId="77777777" w:rsidR="0041161D" w:rsidRPr="0041161D" w:rsidRDefault="0041161D" w:rsidP="0041161D"/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B538BB6" w14:textId="77777777" w:rsidR="0041161D" w:rsidRPr="0041161D" w:rsidRDefault="0041161D" w:rsidP="0041161D"/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F2382DB" w14:textId="77777777" w:rsidR="0041161D" w:rsidRPr="0041161D" w:rsidRDefault="0041161D" w:rsidP="0041161D"/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05FFF2C" w14:textId="77777777" w:rsidR="0041161D" w:rsidRPr="0041161D" w:rsidRDefault="0041161D" w:rsidP="0041161D"/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DCD1F50" w14:textId="77777777" w:rsidR="0041161D" w:rsidRPr="0041161D" w:rsidRDefault="0041161D" w:rsidP="0041161D"/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1372239" w14:textId="77777777" w:rsidR="0041161D" w:rsidRPr="0041161D" w:rsidRDefault="0041161D" w:rsidP="0041161D"/>
        </w:tc>
      </w:tr>
      <w:tr w:rsidR="0041161D" w:rsidRPr="0041161D" w14:paraId="345486F9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581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F90716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7BBB74C" w14:textId="77777777" w:rsidR="0041161D" w:rsidRPr="00342D13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Total</w:t>
            </w:r>
          </w:p>
          <w:p w14:paraId="03919377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D2DFC0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 MDL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DE7FF8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8E04847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15BDFB0B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4ECC76BB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DE38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BBC310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AC5129" w14:textId="77777777" w:rsidR="0041161D" w:rsidRPr="00342D13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Social and health insurance </w:t>
            </w:r>
          </w:p>
          <w:p w14:paraId="4C3729E8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B4F951A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24.00%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17EEE5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34A920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38B69059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5CC86642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B9F4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318D32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90C94F" w14:textId="77777777" w:rsidR="0041161D" w:rsidRPr="00342D13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Direct costs</w:t>
            </w:r>
          </w:p>
          <w:p w14:paraId="3902A2E9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530A621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100.00 +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61FF88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94B915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E5F6591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1F0EB1E3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D21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1457BC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17D518" w14:textId="77777777" w:rsidR="0041161D" w:rsidRPr="00342D13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Overhead costs</w:t>
            </w:r>
          </w:p>
          <w:p w14:paraId="39769FCA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DCCFB8" w14:textId="4E55F2F8" w:rsidR="0041161D" w:rsidRPr="0041161D" w:rsidRDefault="00CA3C7B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           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197653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BDD15A2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01E2218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1C4B767E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B09AA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3E8976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277BD5" w14:textId="77777777" w:rsidR="0041161D" w:rsidRPr="00342D13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Total</w:t>
            </w:r>
          </w:p>
          <w:p w14:paraId="3B2C5161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3AC417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100.00 +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8175A2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48A8212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0099FFC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0BF3AD36" w14:textId="77777777" w:rsidTr="003753F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D817D" w14:textId="77777777" w:rsidR="0041161D" w:rsidRPr="0041161D" w:rsidRDefault="0041161D" w:rsidP="0041161D"/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2D575A" w14:textId="77777777" w:rsidR="0041161D" w:rsidRPr="0041161D" w:rsidRDefault="0041161D" w:rsidP="0041161D"/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D20B423" w14:textId="77777777" w:rsidR="0041161D" w:rsidRPr="00342D13" w:rsidRDefault="0041161D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Estimate </w:t>
            </w:r>
            <w:proofErr w:type="gramStart"/>
            <w:r>
              <w:rPr>
                <w:sz w:val="24"/>
                <w:szCs w:val="24"/>
                <w:lang w:val="en"/>
              </w:rPr>
              <w:t>profit</w:t>
            </w:r>
            <w:proofErr w:type="gramEnd"/>
          </w:p>
          <w:p w14:paraId="297CE15A" w14:textId="77777777" w:rsidR="0077352C" w:rsidRPr="0041161D" w:rsidRDefault="0077352C" w:rsidP="0041161D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6DE0260" w14:textId="2FBB53DB" w:rsidR="0041161D" w:rsidRPr="0041161D" w:rsidRDefault="00CA3C7B" w:rsidP="0041161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          %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0DFE0E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9D84F7A" w14:textId="77777777" w:rsidR="0041161D" w:rsidRPr="0041161D" w:rsidRDefault="0041161D" w:rsidP="0041161D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53DB91E" w14:textId="77777777" w:rsidR="0041161D" w:rsidRPr="0041161D" w:rsidRDefault="0041161D" w:rsidP="0041161D">
            <w:pPr>
              <w:jc w:val="center"/>
              <w:rPr>
                <w:sz w:val="6"/>
                <w:szCs w:val="6"/>
              </w:rPr>
            </w:pPr>
          </w:p>
        </w:tc>
      </w:tr>
      <w:tr w:rsidR="0041161D" w:rsidRPr="0041161D" w14:paraId="267657D5" w14:textId="77777777" w:rsidTr="003753F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1E48A704" w14:textId="77777777" w:rsidR="0041161D" w:rsidRPr="0041161D" w:rsidRDefault="0041161D" w:rsidP="0041161D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3C1958" w14:textId="77777777" w:rsidR="0041161D" w:rsidRPr="0041161D" w:rsidRDefault="0041161D" w:rsidP="0041161D">
            <w:pPr>
              <w:jc w:val="center"/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70A53D73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</w:p>
          <w:p w14:paraId="0E3367FB" w14:textId="77777777" w:rsidR="0041161D" w:rsidRPr="0041161D" w:rsidRDefault="0041161D" w:rsidP="0041161D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>Total estimates:</w:t>
            </w:r>
          </w:p>
          <w:p w14:paraId="6528BDC1" w14:textId="77777777" w:rsidR="0041161D" w:rsidRPr="0041161D" w:rsidRDefault="0041161D" w:rsidP="0041161D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en"/>
              </w:rPr>
              <w:t>Including wages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7049071" w14:textId="77777777" w:rsidR="0041161D" w:rsidRPr="0041161D" w:rsidRDefault="0041161D" w:rsidP="004116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5263E81" w14:textId="77777777" w:rsidR="0041161D" w:rsidRPr="0041161D" w:rsidRDefault="0041161D" w:rsidP="004116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738B395" w14:textId="77777777" w:rsidR="0041161D" w:rsidRPr="0041161D" w:rsidRDefault="0041161D" w:rsidP="0041161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536D62DB" w14:textId="77777777" w:rsidR="0041161D" w:rsidRPr="0041161D" w:rsidRDefault="0041161D" w:rsidP="0041161D">
            <w:pPr>
              <w:keepLines/>
              <w:jc w:val="center"/>
              <w:rPr>
                <w:sz w:val="4"/>
                <w:szCs w:val="4"/>
              </w:rPr>
            </w:pPr>
          </w:p>
        </w:tc>
      </w:tr>
    </w:tbl>
    <w:p w14:paraId="25144BEA" w14:textId="77777777" w:rsidR="0041161D" w:rsidRPr="0041161D" w:rsidRDefault="0041161D" w:rsidP="0041161D"/>
    <w:p w14:paraId="16B11911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41161D" w:rsidRPr="0041161D" w14:paraId="7769676A" w14:textId="77777777" w:rsidTr="00D32878">
        <w:tc>
          <w:tcPr>
            <w:tcW w:w="1548" w:type="dxa"/>
          </w:tcPr>
          <w:p w14:paraId="231B587A" w14:textId="659BCAB4" w:rsidR="0041161D" w:rsidRPr="0041161D" w:rsidRDefault="00702369" w:rsidP="0041161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 xml:space="preserve">Bidder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1DF5BE" w14:textId="77777777" w:rsidR="0041161D" w:rsidRPr="0041161D" w:rsidRDefault="0041161D" w:rsidP="0041161D">
            <w:pPr>
              <w:spacing w:line="276" w:lineRule="auto"/>
              <w:ind w:right="176"/>
              <w:jc w:val="center"/>
              <w:rPr>
                <w:sz w:val="24"/>
                <w:szCs w:val="24"/>
              </w:rPr>
            </w:pPr>
          </w:p>
        </w:tc>
      </w:tr>
      <w:tr w:rsidR="0041161D" w:rsidRPr="0041161D" w14:paraId="2B1E83EF" w14:textId="77777777" w:rsidTr="00D32878">
        <w:trPr>
          <w:trHeight w:val="355"/>
        </w:trPr>
        <w:tc>
          <w:tcPr>
            <w:tcW w:w="5954" w:type="dxa"/>
            <w:gridSpan w:val="2"/>
          </w:tcPr>
          <w:p w14:paraId="21B15535" w14:textId="77777777" w:rsidR="0041161D" w:rsidRPr="0041161D" w:rsidRDefault="0041161D" w:rsidP="0041161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"/>
              </w:rPr>
              <w:t xml:space="preserve">                                       (</w:t>
            </w:r>
            <w:proofErr w:type="gramStart"/>
            <w:r>
              <w:rPr>
                <w:sz w:val="16"/>
                <w:szCs w:val="16"/>
                <w:lang w:val="en"/>
              </w:rPr>
              <w:t>position</w:t>
            </w:r>
            <w:proofErr w:type="gramEnd"/>
            <w:r>
              <w:rPr>
                <w:sz w:val="16"/>
                <w:szCs w:val="16"/>
                <w:lang w:val="en"/>
              </w:rPr>
              <w:t>, signature, name, surname)</w:t>
            </w:r>
          </w:p>
        </w:tc>
      </w:tr>
      <w:tr w:rsidR="0041161D" w:rsidRPr="0041161D" w14:paraId="34396B63" w14:textId="77777777" w:rsidTr="00D32878">
        <w:tc>
          <w:tcPr>
            <w:tcW w:w="1548" w:type="dxa"/>
          </w:tcPr>
          <w:p w14:paraId="4CB82BB5" w14:textId="0D36997F" w:rsidR="0041161D" w:rsidRPr="0041161D" w:rsidRDefault="00702369" w:rsidP="0041161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"/>
              </w:rPr>
              <w:t>Certified Estimating Professional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71AE52" w14:textId="77777777" w:rsidR="0041161D" w:rsidRPr="0041161D" w:rsidRDefault="0041161D" w:rsidP="0041161D">
            <w:pPr>
              <w:spacing w:line="276" w:lineRule="auto"/>
              <w:ind w:right="176"/>
              <w:jc w:val="center"/>
              <w:rPr>
                <w:sz w:val="24"/>
                <w:szCs w:val="24"/>
              </w:rPr>
            </w:pPr>
          </w:p>
        </w:tc>
      </w:tr>
      <w:tr w:rsidR="0041161D" w:rsidRPr="0041161D" w14:paraId="4956D15F" w14:textId="77777777" w:rsidTr="00D32878">
        <w:tc>
          <w:tcPr>
            <w:tcW w:w="5954" w:type="dxa"/>
            <w:gridSpan w:val="2"/>
          </w:tcPr>
          <w:p w14:paraId="19D98883" w14:textId="5FB2FA93" w:rsidR="0041161D" w:rsidRPr="0041161D" w:rsidRDefault="0041161D" w:rsidP="0041161D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"/>
              </w:rPr>
              <w:t xml:space="preserve">                                      (</w:t>
            </w:r>
            <w:proofErr w:type="gramStart"/>
            <w:r>
              <w:rPr>
                <w:sz w:val="16"/>
                <w:szCs w:val="16"/>
                <w:lang w:val="en"/>
              </w:rPr>
              <w:t>position</w:t>
            </w:r>
            <w:proofErr w:type="gramEnd"/>
            <w:r>
              <w:rPr>
                <w:sz w:val="16"/>
                <w:szCs w:val="16"/>
                <w:lang w:val="en"/>
              </w:rPr>
              <w:t>, signature, name, surname)</w:t>
            </w:r>
          </w:p>
        </w:tc>
      </w:tr>
    </w:tbl>
    <w:p w14:paraId="22AB03CD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15BDA498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27601BE2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2D1A7D93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6C504D63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5FB5B8C3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597DFCF6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515E4754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28E332D1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2F21327A" w14:textId="77777777" w:rsidR="0041161D" w:rsidRPr="0041161D" w:rsidRDefault="0041161D" w:rsidP="0041161D">
      <w:pPr>
        <w:jc w:val="center"/>
        <w:rPr>
          <w:sz w:val="28"/>
          <w:szCs w:val="28"/>
        </w:rPr>
      </w:pPr>
    </w:p>
    <w:p w14:paraId="55B515F7" w14:textId="77777777" w:rsidR="0041161D" w:rsidRDefault="0041161D"/>
    <w:sectPr w:rsidR="004116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35D"/>
    <w:rsid w:val="00061FA8"/>
    <w:rsid w:val="000836B0"/>
    <w:rsid w:val="000C67C3"/>
    <w:rsid w:val="00132FF3"/>
    <w:rsid w:val="001E3DAF"/>
    <w:rsid w:val="00221318"/>
    <w:rsid w:val="00260A93"/>
    <w:rsid w:val="002618B1"/>
    <w:rsid w:val="002D1C40"/>
    <w:rsid w:val="00342D13"/>
    <w:rsid w:val="003753F0"/>
    <w:rsid w:val="0041161D"/>
    <w:rsid w:val="00462769"/>
    <w:rsid w:val="004908B2"/>
    <w:rsid w:val="004E1519"/>
    <w:rsid w:val="004E618C"/>
    <w:rsid w:val="0054127F"/>
    <w:rsid w:val="00544063"/>
    <w:rsid w:val="005868F6"/>
    <w:rsid w:val="005E289E"/>
    <w:rsid w:val="00610998"/>
    <w:rsid w:val="00672CE0"/>
    <w:rsid w:val="00677B10"/>
    <w:rsid w:val="00702369"/>
    <w:rsid w:val="0077352C"/>
    <w:rsid w:val="007822FA"/>
    <w:rsid w:val="007A4340"/>
    <w:rsid w:val="007A435D"/>
    <w:rsid w:val="007C55FE"/>
    <w:rsid w:val="007E6B80"/>
    <w:rsid w:val="0082402D"/>
    <w:rsid w:val="00832335"/>
    <w:rsid w:val="008A0363"/>
    <w:rsid w:val="00962B3B"/>
    <w:rsid w:val="00994E57"/>
    <w:rsid w:val="009A3BB6"/>
    <w:rsid w:val="009B6064"/>
    <w:rsid w:val="00A11423"/>
    <w:rsid w:val="00A33971"/>
    <w:rsid w:val="00A90BC1"/>
    <w:rsid w:val="00AB66DC"/>
    <w:rsid w:val="00B1414F"/>
    <w:rsid w:val="00B5287B"/>
    <w:rsid w:val="00B66347"/>
    <w:rsid w:val="00BB6023"/>
    <w:rsid w:val="00BC1325"/>
    <w:rsid w:val="00C55FF9"/>
    <w:rsid w:val="00C627F6"/>
    <w:rsid w:val="00CA3C7B"/>
    <w:rsid w:val="00CA63E4"/>
    <w:rsid w:val="00D53970"/>
    <w:rsid w:val="00E20304"/>
    <w:rsid w:val="00E86502"/>
    <w:rsid w:val="00EC7DA2"/>
    <w:rsid w:val="00F13E3A"/>
    <w:rsid w:val="00F20222"/>
    <w:rsid w:val="00FB232E"/>
    <w:rsid w:val="00FD66B4"/>
    <w:rsid w:val="00FF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B9187"/>
  <w15:chartTrackingRefBased/>
  <w15:docId w15:val="{2CAFD082-3098-4C14-A849-880E8A35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7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41161D"/>
  </w:style>
  <w:style w:type="paragraph" w:styleId="BodyText">
    <w:name w:val="Body Text"/>
    <w:basedOn w:val="Normal"/>
    <w:link w:val="BodyTextChar"/>
    <w:uiPriority w:val="99"/>
    <w:rsid w:val="0041161D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41161D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Header">
    <w:name w:val="header"/>
    <w:basedOn w:val="Normal"/>
    <w:link w:val="HeaderChar"/>
    <w:uiPriority w:val="99"/>
    <w:semiHidden/>
    <w:rsid w:val="0041161D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1161D"/>
    <w:rPr>
      <w:rFonts w:ascii="Arial" w:eastAsia="Times New Roman" w:hAnsi="Arial" w:cs="Arial"/>
      <w:kern w:val="0"/>
      <w:sz w:val="20"/>
      <w:szCs w:val="20"/>
      <w:lang w:val="ru-RU" w:eastAsia="ar-SA"/>
      <w14:ligatures w14:val="none"/>
    </w:rPr>
  </w:style>
  <w:style w:type="paragraph" w:styleId="BodyText2">
    <w:name w:val="Body Text 2"/>
    <w:basedOn w:val="Normal"/>
    <w:link w:val="BodyText2Char"/>
    <w:uiPriority w:val="99"/>
    <w:rsid w:val="0041161D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41161D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1161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61D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E386C8C1-A3A9-48F7-A0D0-5173334B3E78}"/>
</file>

<file path=customXml/itemProps2.xml><?xml version="1.0" encoding="utf-8"?>
<ds:datastoreItem xmlns:ds="http://schemas.openxmlformats.org/officeDocument/2006/customXml" ds:itemID="{90A534A9-3773-412C-B8F5-7E6852F48A93}"/>
</file>

<file path=customXml/itemProps3.xml><?xml version="1.0" encoding="utf-8"?>
<ds:datastoreItem xmlns:ds="http://schemas.openxmlformats.org/officeDocument/2006/customXml" ds:itemID="{FAAFB44E-D0AA-4E89-9307-76A3EBECF9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15</Pages>
  <Words>2613</Words>
  <Characters>14896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60</cp:revision>
  <dcterms:created xsi:type="dcterms:W3CDTF">2024-02-22T10:15:00Z</dcterms:created>
  <dcterms:modified xsi:type="dcterms:W3CDTF">2024-02-28T14:26:00Z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